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53" w:rsidRPr="00217C12" w:rsidRDefault="008761B7" w:rsidP="009017B9">
      <w:pPr>
        <w:rPr>
          <w:szCs w:val="20"/>
        </w:rPr>
      </w:pPr>
      <w:bookmarkStart w:id="0" w:name="_GoBack"/>
      <w:bookmarkEnd w:id="0"/>
      <w:r>
        <w:rPr>
          <w:noProof/>
        </w:rPr>
        <mc:AlternateContent>
          <mc:Choice Requires="wps">
            <w:drawing>
              <wp:anchor distT="0" distB="0" distL="114300" distR="114300" simplePos="0" relativeHeight="251659264" behindDoc="0" locked="1" layoutInCell="1" allowOverlap="1" wp14:anchorId="2215F638" wp14:editId="3F938BB3">
                <wp:simplePos x="0" y="0"/>
                <wp:positionH relativeFrom="column">
                  <wp:posOffset>698500</wp:posOffset>
                </wp:positionH>
                <wp:positionV relativeFrom="page">
                  <wp:posOffset>438150</wp:posOffset>
                </wp:positionV>
                <wp:extent cx="4445000" cy="708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0" cy="70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290" w:rsidRPr="00597253" w:rsidRDefault="001A2B94" w:rsidP="00136D11">
                            <w:pPr>
                              <w:pStyle w:val="MainTitle"/>
                            </w:pPr>
                            <w:r>
                              <w:t>Graduate Development 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5F638" id="_x0000_t202" coordsize="21600,21600" o:spt="202" path="m,l,21600r21600,l21600,xe">
                <v:stroke joinstyle="miter"/>
                <v:path gradientshapeok="t" o:connecttype="rect"/>
              </v:shapetype>
              <v:shape id="Text Box 8" o:spid="_x0000_s1026" type="#_x0000_t202" style="position:absolute;margin-left:55pt;margin-top:34.5pt;width:350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" filled="f" stroked="f" strokeweight=".5pt">
                <v:path arrowok="t"/>
                <v:textbox>
                  <w:txbxContent>
                    <w:p w:rsidR="00587290" w:rsidRPr="00597253" w:rsidRDefault="001A2B94" w:rsidP="00136D11">
                      <w:pPr>
                        <w:pStyle w:val="MainTitle"/>
                      </w:pPr>
                      <w:r>
                        <w:t>Graduate Development Professional</w:t>
                      </w:r>
                    </w:p>
                  </w:txbxContent>
                </v:textbox>
                <w10:wrap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1A632533" wp14:editId="6896E0D4">
                <wp:simplePos x="0" y="0"/>
                <wp:positionH relativeFrom="column">
                  <wp:posOffset>1181100</wp:posOffset>
                </wp:positionH>
                <wp:positionV relativeFrom="page">
                  <wp:posOffset>914400</wp:posOffset>
                </wp:positionV>
                <wp:extent cx="3835400" cy="32004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290" w:rsidRPr="003E444E" w:rsidRDefault="00317E29" w:rsidP="009017B9">
                            <w:pPr>
                              <w:pStyle w:val="ItalicHeader"/>
                            </w:pPr>
                            <w:r>
                              <w:t>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32533" id="Text Box 10" o:spid="_x0000_s1027" type="#_x0000_t202" style="position:absolute;margin-left:93pt;margin-top:1in;width:302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" filled="f" stroked="f" strokeweight=".5pt">
                <v:path arrowok="t"/>
                <v:textbox>
                  <w:txbxContent>
                    <w:p w:rsidR="00587290" w:rsidRPr="003E444E" w:rsidRDefault="00317E29" w:rsidP="009017B9">
                      <w:pPr>
                        <w:pStyle w:val="ItalicHeader"/>
                      </w:pPr>
                      <w:r>
                        <w:t>New York</w:t>
                      </w:r>
                    </w:p>
                  </w:txbxContent>
                </v:textbox>
                <w10:wrap anchory="page"/>
                <w10:anchorlock/>
              </v:shape>
            </w:pict>
          </mc:Fallback>
        </mc:AlternateContent>
      </w:r>
      <w:r w:rsidR="00595E36" w:rsidRPr="00595E36">
        <w:t xml:space="preserve"> </w:t>
      </w:r>
    </w:p>
    <w:p w:rsidR="007A61B6" w:rsidRPr="00217C12" w:rsidRDefault="009E04F8" w:rsidP="00FA6A68">
      <w:pPr>
        <w:pStyle w:val="Heading2"/>
        <w:spacing w:after="0"/>
        <w:rPr>
          <w:szCs w:val="22"/>
        </w:rPr>
      </w:pPr>
      <w:r w:rsidRPr="00217C12">
        <w:rPr>
          <w:szCs w:val="22"/>
        </w:rPr>
        <w:t>The Opportunity</w:t>
      </w:r>
    </w:p>
    <w:p w:rsidR="00FA6A68" w:rsidRPr="00217C12" w:rsidRDefault="00FA6A68" w:rsidP="00FA6A68">
      <w:pPr>
        <w:spacing w:after="0"/>
        <w:rPr>
          <w:color w:val="5C6875" w:themeColor="text1"/>
          <w:szCs w:val="20"/>
        </w:rPr>
      </w:pPr>
    </w:p>
    <w:p w:rsidR="00ED0F33" w:rsidRPr="001A2B94" w:rsidRDefault="00ED0F33" w:rsidP="00FA6A68">
      <w:pPr>
        <w:spacing w:after="0"/>
        <w:rPr>
          <w:color w:val="5C6875" w:themeColor="accent3"/>
          <w:szCs w:val="20"/>
        </w:rPr>
      </w:pPr>
      <w:r w:rsidRPr="001A2B94">
        <w:rPr>
          <w:color w:val="5C6875" w:themeColor="accent3"/>
          <w:szCs w:val="20"/>
        </w:rPr>
        <w:t xml:space="preserve">FleishmanHillard is </w:t>
      </w:r>
      <w:r w:rsidR="00B8588D" w:rsidRPr="001A2B94">
        <w:rPr>
          <w:color w:val="5C6875" w:themeColor="accent3"/>
          <w:szCs w:val="20"/>
        </w:rPr>
        <w:t>a leading</w:t>
      </w:r>
      <w:r w:rsidRPr="001A2B94">
        <w:rPr>
          <w:color w:val="5C6875" w:themeColor="accent3"/>
          <w:szCs w:val="20"/>
        </w:rPr>
        <w:t xml:space="preserve"> global communications firm, specializing in public relations, public affairs, marketing</w:t>
      </w:r>
      <w:r w:rsidR="00B8588D" w:rsidRPr="001A2B94">
        <w:rPr>
          <w:color w:val="5C6875" w:themeColor="accent3"/>
          <w:szCs w:val="20"/>
        </w:rPr>
        <w:t xml:space="preserve"> communications</w:t>
      </w:r>
      <w:r w:rsidRPr="001A2B94">
        <w:rPr>
          <w:color w:val="5C6875" w:themeColor="accent3"/>
          <w:szCs w:val="20"/>
        </w:rPr>
        <w:t xml:space="preserve">, </w:t>
      </w:r>
      <w:r w:rsidR="00B8588D" w:rsidRPr="001A2B94">
        <w:rPr>
          <w:color w:val="5C6875" w:themeColor="accent3"/>
          <w:szCs w:val="20"/>
        </w:rPr>
        <w:t xml:space="preserve">social </w:t>
      </w:r>
      <w:r w:rsidRPr="001A2B94">
        <w:rPr>
          <w:color w:val="5C6875" w:themeColor="accent3"/>
          <w:szCs w:val="20"/>
        </w:rPr>
        <w:t xml:space="preserve">media and </w:t>
      </w:r>
      <w:r w:rsidR="00B8588D" w:rsidRPr="001A2B94">
        <w:rPr>
          <w:color w:val="5C6875" w:themeColor="accent3"/>
          <w:szCs w:val="20"/>
        </w:rPr>
        <w:t>creative</w:t>
      </w:r>
      <w:r w:rsidRPr="001A2B94">
        <w:rPr>
          <w:color w:val="5C6875" w:themeColor="accent3"/>
          <w:szCs w:val="20"/>
        </w:rPr>
        <w:t xml:space="preserve"> content. </w:t>
      </w:r>
      <w:r w:rsidR="00B8588D" w:rsidRPr="001A2B94">
        <w:rPr>
          <w:color w:val="5C6875" w:themeColor="accent3"/>
          <w:szCs w:val="20"/>
        </w:rPr>
        <w:t xml:space="preserve">FH </w:t>
      </w:r>
      <w:r w:rsidRPr="001A2B94">
        <w:rPr>
          <w:color w:val="5C6875" w:themeColor="accent3"/>
          <w:szCs w:val="20"/>
        </w:rPr>
        <w:t xml:space="preserve">delivers </w:t>
      </w:r>
      <w:r w:rsidR="00025CAB" w:rsidRPr="001A2B94">
        <w:rPr>
          <w:color w:val="5C6875" w:themeColor="accent3"/>
          <w:szCs w:val="20"/>
        </w:rPr>
        <w:t>on our</w:t>
      </w:r>
      <w:r w:rsidRPr="001A2B94">
        <w:rPr>
          <w:color w:val="5C6875" w:themeColor="accent3"/>
          <w:szCs w:val="20"/>
        </w:rPr>
        <w:t xml:space="preserve"> unique ability to guide clients through a world demanding unprecedented authenticity and transparency. </w:t>
      </w:r>
    </w:p>
    <w:p w:rsidR="00317E29" w:rsidRPr="001A2B94" w:rsidRDefault="00317E29" w:rsidP="00925BD8">
      <w:pPr>
        <w:spacing w:before="240"/>
        <w:rPr>
          <w:color w:val="5C6875" w:themeColor="accent3"/>
          <w:szCs w:val="20"/>
        </w:rPr>
      </w:pPr>
      <w:r w:rsidRPr="001A2B94">
        <w:rPr>
          <w:color w:val="5C6875" w:themeColor="accent3"/>
          <w:szCs w:val="20"/>
        </w:rPr>
        <w:t xml:space="preserve">FleishmanHillard believes a diverse team brings a wider range of personal and professional experiences and perspectives. We recognize that diversity and inclusion benefit our agency, our clients, and the communities in which we work and live. To that end, we strongly encourage applications from women, people of color, </w:t>
      </w:r>
      <w:proofErr w:type="gramStart"/>
      <w:r w:rsidRPr="001A2B94">
        <w:rPr>
          <w:color w:val="5C6875" w:themeColor="accent3"/>
          <w:szCs w:val="20"/>
        </w:rPr>
        <w:t>members</w:t>
      </w:r>
      <w:proofErr w:type="gramEnd"/>
      <w:r w:rsidRPr="001A2B94">
        <w:rPr>
          <w:color w:val="5C6875" w:themeColor="accent3"/>
          <w:szCs w:val="20"/>
        </w:rPr>
        <w:t xml:space="preserve"> of the LGBTQ community, veterans, and individuals with disabilities.</w:t>
      </w:r>
    </w:p>
    <w:p w:rsidR="00EF2243" w:rsidRPr="001A2B94" w:rsidRDefault="00EF2243" w:rsidP="001A2B94">
      <w:pPr>
        <w:shd w:val="clear" w:color="auto" w:fill="FFFFFF"/>
        <w:spacing w:after="240"/>
        <w:textAlignment w:val="baseline"/>
        <w:rPr>
          <w:rFonts w:eastAsia="Times New Roman" w:cs="Helvetica"/>
          <w:color w:val="5C6875" w:themeColor="accent3"/>
          <w:szCs w:val="20"/>
        </w:rPr>
      </w:pPr>
      <w:r w:rsidRPr="001A2B94">
        <w:rPr>
          <w:rFonts w:eastAsia="Times New Roman" w:cs="Helvetica"/>
          <w:color w:val="5C6875" w:themeColor="accent3"/>
          <w:szCs w:val="20"/>
        </w:rPr>
        <w:t>The FleishmanHillard Graduate Development Program is a level above the internship program and is a great place to launch your post-college professional career. Graduate Development Professionals will have the opportunity to:</w:t>
      </w:r>
    </w:p>
    <w:p w:rsidR="00EF2243" w:rsidRPr="001A2B94" w:rsidRDefault="00EF2243" w:rsidP="00EF2243">
      <w:pPr>
        <w:numPr>
          <w:ilvl w:val="0"/>
          <w:numId w:val="39"/>
        </w:numPr>
        <w:shd w:val="clear" w:color="auto" w:fill="FFFFFF"/>
        <w:spacing w:after="0"/>
        <w:ind w:left="600"/>
        <w:textAlignment w:val="baseline"/>
        <w:rPr>
          <w:rFonts w:eastAsia="Times New Roman" w:cs="Helvetica"/>
          <w:color w:val="5C6875" w:themeColor="accent3"/>
          <w:szCs w:val="20"/>
        </w:rPr>
      </w:pPr>
      <w:r w:rsidRPr="001A2B94">
        <w:rPr>
          <w:rFonts w:eastAsia="Times New Roman" w:cs="Helvetica"/>
          <w:color w:val="5C6875" w:themeColor="accent3"/>
          <w:szCs w:val="20"/>
        </w:rPr>
        <w:t>Work on a challenging group project based on a real-life client scenario.</w:t>
      </w:r>
    </w:p>
    <w:p w:rsidR="00EF2243" w:rsidRPr="001A2B94" w:rsidRDefault="00EF2243" w:rsidP="00EF2243">
      <w:pPr>
        <w:numPr>
          <w:ilvl w:val="0"/>
          <w:numId w:val="39"/>
        </w:numPr>
        <w:shd w:val="clear" w:color="auto" w:fill="FFFFFF"/>
        <w:spacing w:after="0"/>
        <w:ind w:left="600"/>
        <w:textAlignment w:val="baseline"/>
        <w:rPr>
          <w:rFonts w:eastAsia="Times New Roman" w:cs="Helvetica"/>
          <w:color w:val="5C6875" w:themeColor="accent3"/>
          <w:szCs w:val="20"/>
        </w:rPr>
      </w:pPr>
      <w:r w:rsidRPr="001A2B94">
        <w:rPr>
          <w:rFonts w:eastAsia="Times New Roman" w:cs="Helvetica"/>
          <w:color w:val="5C6875" w:themeColor="accent3"/>
          <w:szCs w:val="20"/>
        </w:rPr>
        <w:t>Showcase skills and expertise in a presentation to senior management.</w:t>
      </w:r>
    </w:p>
    <w:p w:rsidR="00EF2243" w:rsidRPr="001A2B94" w:rsidRDefault="00EF2243" w:rsidP="00EF2243">
      <w:pPr>
        <w:numPr>
          <w:ilvl w:val="0"/>
          <w:numId w:val="39"/>
        </w:numPr>
        <w:shd w:val="clear" w:color="auto" w:fill="FFFFFF"/>
        <w:spacing w:after="0"/>
        <w:ind w:left="600"/>
        <w:textAlignment w:val="baseline"/>
        <w:rPr>
          <w:rFonts w:eastAsia="Times New Roman" w:cs="Helvetica"/>
          <w:color w:val="5C6875" w:themeColor="accent3"/>
          <w:szCs w:val="20"/>
        </w:rPr>
      </w:pPr>
      <w:r w:rsidRPr="001A2B94">
        <w:rPr>
          <w:rFonts w:eastAsia="Times New Roman" w:cs="Helvetica"/>
          <w:color w:val="5C6875" w:themeColor="accent3"/>
          <w:szCs w:val="20"/>
        </w:rPr>
        <w:t>Receive career guidance and networking support from a dedicated mentor.</w:t>
      </w:r>
    </w:p>
    <w:p w:rsidR="00EF2243" w:rsidRPr="001A2B94" w:rsidRDefault="00EF2243" w:rsidP="00EF2243">
      <w:pPr>
        <w:numPr>
          <w:ilvl w:val="0"/>
          <w:numId w:val="39"/>
        </w:numPr>
        <w:shd w:val="clear" w:color="auto" w:fill="FFFFFF"/>
        <w:spacing w:after="0"/>
        <w:ind w:left="600"/>
        <w:textAlignment w:val="baseline"/>
        <w:rPr>
          <w:rFonts w:eastAsia="Times New Roman" w:cs="Helvetica"/>
          <w:color w:val="5C6875" w:themeColor="accent3"/>
          <w:szCs w:val="20"/>
        </w:rPr>
      </w:pPr>
      <w:r w:rsidRPr="001A2B94">
        <w:rPr>
          <w:rFonts w:eastAsia="Times New Roman" w:cs="Helvetica"/>
          <w:color w:val="5C6875" w:themeColor="accent3"/>
          <w:szCs w:val="20"/>
        </w:rPr>
        <w:t>Participate in office learning programs and on-the-job training.</w:t>
      </w:r>
    </w:p>
    <w:p w:rsidR="00EF2243" w:rsidRPr="001A2B94" w:rsidRDefault="00EF2243" w:rsidP="00EF2243">
      <w:pPr>
        <w:numPr>
          <w:ilvl w:val="0"/>
          <w:numId w:val="39"/>
        </w:numPr>
        <w:shd w:val="clear" w:color="auto" w:fill="FFFFFF"/>
        <w:spacing w:after="0"/>
        <w:ind w:left="600"/>
        <w:textAlignment w:val="baseline"/>
        <w:rPr>
          <w:rFonts w:eastAsia="Times New Roman" w:cs="Helvetica"/>
          <w:color w:val="5C6875" w:themeColor="accent3"/>
          <w:szCs w:val="20"/>
        </w:rPr>
      </w:pPr>
      <w:r w:rsidRPr="001A2B94">
        <w:rPr>
          <w:rFonts w:eastAsia="Times New Roman" w:cs="Helvetica"/>
          <w:color w:val="5C6875" w:themeColor="accent3"/>
          <w:szCs w:val="20"/>
        </w:rPr>
        <w:t>Learn from and collaborate with industry leading professionals.</w:t>
      </w:r>
    </w:p>
    <w:p w:rsidR="00EF2243" w:rsidRPr="001A2B94" w:rsidRDefault="00EF2243" w:rsidP="00EF2243">
      <w:pPr>
        <w:numPr>
          <w:ilvl w:val="0"/>
          <w:numId w:val="39"/>
        </w:numPr>
        <w:shd w:val="clear" w:color="auto" w:fill="FFFFFF"/>
        <w:spacing w:after="0"/>
        <w:ind w:left="600"/>
        <w:textAlignment w:val="baseline"/>
        <w:rPr>
          <w:rFonts w:eastAsia="Times New Roman" w:cs="Helvetica"/>
          <w:color w:val="5C6875" w:themeColor="accent3"/>
          <w:szCs w:val="20"/>
        </w:rPr>
      </w:pPr>
      <w:r w:rsidRPr="001A2B94">
        <w:rPr>
          <w:rFonts w:eastAsia="Times New Roman" w:cs="Helvetica"/>
          <w:color w:val="5C6875" w:themeColor="accent3"/>
          <w:szCs w:val="20"/>
        </w:rPr>
        <w:t>Support a portfolio of best in class brands.</w:t>
      </w:r>
    </w:p>
    <w:p w:rsidR="00EF2243" w:rsidRPr="00EE382B" w:rsidRDefault="00EF2243" w:rsidP="00EF2243">
      <w:pPr>
        <w:shd w:val="clear" w:color="auto" w:fill="FFFFFF"/>
        <w:spacing w:after="0"/>
        <w:ind w:left="600"/>
        <w:textAlignment w:val="baseline"/>
        <w:rPr>
          <w:rFonts w:eastAsia="Times New Roman" w:cs="Helvetica"/>
          <w:color w:val="6A747C"/>
          <w:szCs w:val="20"/>
        </w:rPr>
      </w:pPr>
    </w:p>
    <w:p w:rsidR="001F1068" w:rsidRPr="00217C12" w:rsidRDefault="00CF6576" w:rsidP="00FA6A68">
      <w:pPr>
        <w:spacing w:after="0"/>
        <w:rPr>
          <w:rFonts w:eastAsiaTheme="majorEastAsia" w:cstheme="majorBidi"/>
          <w:bCs/>
          <w:color w:val="00588F" w:themeColor="background2"/>
          <w:sz w:val="22"/>
        </w:rPr>
      </w:pPr>
      <w:r>
        <w:rPr>
          <w:rFonts w:eastAsiaTheme="majorEastAsia" w:cstheme="majorBidi"/>
          <w:bCs/>
          <w:color w:val="00588F" w:themeColor="background2"/>
          <w:sz w:val="22"/>
        </w:rPr>
        <w:t>Key Qualifications</w:t>
      </w:r>
    </w:p>
    <w:p w:rsidR="00FA6A68" w:rsidRPr="00217C12" w:rsidRDefault="00FA6A68" w:rsidP="00FA6A68">
      <w:pPr>
        <w:spacing w:after="0"/>
        <w:rPr>
          <w:bCs/>
          <w:szCs w:val="20"/>
        </w:rPr>
      </w:pPr>
    </w:p>
    <w:p w:rsidR="00EF2243" w:rsidRPr="001A2B94" w:rsidRDefault="00EF2243" w:rsidP="001A2B94">
      <w:pPr>
        <w:shd w:val="clear" w:color="auto" w:fill="FFFFFF"/>
        <w:spacing w:after="240"/>
        <w:textAlignment w:val="baseline"/>
        <w:rPr>
          <w:rFonts w:eastAsia="Times New Roman" w:cs="Helvetica"/>
          <w:color w:val="5C6875" w:themeColor="accent3"/>
          <w:szCs w:val="20"/>
        </w:rPr>
      </w:pPr>
      <w:r w:rsidRPr="001A2B94">
        <w:rPr>
          <w:rFonts w:eastAsia="Times New Roman" w:cs="Helvetica"/>
          <w:color w:val="5C6875" w:themeColor="accent3"/>
          <w:szCs w:val="20"/>
        </w:rPr>
        <w:t>Qualified candidates will have recently earned their bachelor’s or graduate degree, or currently be enrolled in a graduate program. Applicants must have a minimum GPA of 3.2 and will have successfully completed at least three previous internships, one of which being in an agency environment. A passion for communications and excellent writing skills are required.</w:t>
      </w:r>
    </w:p>
    <w:p w:rsidR="00A034F7" w:rsidRDefault="00A034F7" w:rsidP="00394E4F">
      <w:pPr>
        <w:pStyle w:val="Heading4"/>
        <w:shd w:val="clear" w:color="auto" w:fill="FFFFFF"/>
        <w:spacing w:line="270" w:lineRule="atLeast"/>
        <w:rPr>
          <w:rFonts w:cstheme="majorHAnsi"/>
          <w:b w:val="0"/>
          <w:i w:val="0"/>
          <w:color w:val="00588F" w:themeColor="background2"/>
          <w:sz w:val="22"/>
        </w:rPr>
      </w:pPr>
      <w:r w:rsidRPr="00930757">
        <w:rPr>
          <w:rFonts w:cstheme="majorHAnsi"/>
          <w:b w:val="0"/>
          <w:i w:val="0"/>
          <w:color w:val="00588F" w:themeColor="background2"/>
          <w:sz w:val="22"/>
        </w:rPr>
        <w:t xml:space="preserve">About FleishmanHillard </w:t>
      </w:r>
      <w:r w:rsidR="00394E4F">
        <w:rPr>
          <w:rFonts w:cstheme="majorHAnsi"/>
          <w:b w:val="0"/>
          <w:i w:val="0"/>
          <w:color w:val="00588F" w:themeColor="background2"/>
          <w:sz w:val="22"/>
        </w:rPr>
        <w:t>New York</w:t>
      </w:r>
    </w:p>
    <w:p w:rsidR="00394E4F" w:rsidRPr="00394E4F" w:rsidRDefault="00394E4F" w:rsidP="00394E4F">
      <w:pPr>
        <w:pStyle w:val="Pa1"/>
        <w:spacing w:before="200"/>
        <w:rPr>
          <w:rFonts w:asciiTheme="majorHAnsi" w:hAnsiTheme="majorHAnsi" w:cs="Whitney Light"/>
          <w:color w:val="5C6875" w:themeColor="text1"/>
          <w:sz w:val="20"/>
          <w:szCs w:val="20"/>
        </w:rPr>
      </w:pPr>
      <w:r w:rsidRPr="00394E4F">
        <w:rPr>
          <w:rStyle w:val="A1"/>
          <w:rFonts w:asciiTheme="majorHAnsi" w:hAnsiTheme="majorHAnsi"/>
          <w:color w:val="5C6875" w:themeColor="text1"/>
          <w:sz w:val="20"/>
          <w:szCs w:val="20"/>
        </w:rPr>
        <w:t xml:space="preserve">FH New York has built its reputation on creating customized, integrated solutions that deliver what our clients value most: meaningful, positive and measurable impact on the performance of their organizations. No two companies face exactly the same challenges or opportunities, which is why we believe in carving out the right path for each client rather than reaching into the same bag of tricks. In our experience, the landscape changes too fast to rely on the “tried and tested.” That said, we do learn from experience. We’ve blazed trails for startups and Fortune 10 companies around the world, and each adventure has inspired us – inspired new ideas, new thinking, and new ways of working. </w:t>
      </w:r>
    </w:p>
    <w:p w:rsidR="00394E4F" w:rsidRDefault="00394E4F" w:rsidP="00394E4F">
      <w:pPr>
        <w:spacing w:before="200"/>
        <w:rPr>
          <w:rStyle w:val="A1"/>
          <w:color w:val="5C6875" w:themeColor="text1"/>
          <w:sz w:val="20"/>
          <w:szCs w:val="20"/>
        </w:rPr>
      </w:pPr>
      <w:r w:rsidRPr="00394E4F">
        <w:rPr>
          <w:rStyle w:val="A1"/>
          <w:color w:val="5C6875" w:themeColor="text1"/>
          <w:sz w:val="20"/>
          <w:szCs w:val="20"/>
        </w:rPr>
        <w:t>Here at FH New York, we seek early adopters, self-starters, beta testers. Energetic professionals with good instincts, an adventurous spirit and passion for collaboration. Our culture values talented, nimble, creative people who both are exemplary leaders and effective team players. To learn more about us, please visit fleishmanhillard.com.</w:t>
      </w:r>
    </w:p>
    <w:p w:rsidR="00394E4F" w:rsidRDefault="00394E4F" w:rsidP="00A034F7">
      <w:pPr>
        <w:rPr>
          <w:rFonts w:eastAsiaTheme="majorEastAsia" w:cstheme="majorBidi"/>
          <w:bCs/>
          <w:iCs/>
          <w:color w:val="00588F" w:themeColor="background2"/>
          <w:sz w:val="22"/>
          <w:szCs w:val="26"/>
        </w:rPr>
      </w:pPr>
    </w:p>
    <w:p w:rsidR="00A034F7" w:rsidRDefault="00A034F7" w:rsidP="00A034F7">
      <w:pPr>
        <w:rPr>
          <w:rFonts w:eastAsiaTheme="majorEastAsia" w:cstheme="majorBidi"/>
          <w:bCs/>
          <w:iCs/>
          <w:color w:val="00588F" w:themeColor="background2"/>
          <w:sz w:val="22"/>
          <w:szCs w:val="26"/>
        </w:rPr>
      </w:pPr>
      <w:r w:rsidRPr="00A034F7">
        <w:rPr>
          <w:rFonts w:eastAsiaTheme="majorEastAsia" w:cstheme="majorBidi"/>
          <w:bCs/>
          <w:iCs/>
          <w:color w:val="00588F" w:themeColor="background2"/>
          <w:sz w:val="22"/>
          <w:szCs w:val="26"/>
        </w:rPr>
        <w:t>About FleishmanHillard</w:t>
      </w:r>
    </w:p>
    <w:p w:rsidR="00EB7FF1" w:rsidRDefault="00394E4F" w:rsidP="00EB7FF1">
      <w:pPr>
        <w:pStyle w:val="Pa1"/>
        <w:spacing w:before="200"/>
        <w:rPr>
          <w:rFonts w:asciiTheme="majorHAnsi" w:hAnsiTheme="majorHAnsi"/>
          <w:color w:val="5C6875" w:themeColor="text1"/>
          <w:sz w:val="20"/>
          <w:szCs w:val="20"/>
        </w:rPr>
      </w:pPr>
      <w:r w:rsidRPr="00394E4F">
        <w:rPr>
          <w:rStyle w:val="A1"/>
          <w:rFonts w:asciiTheme="majorHAnsi" w:hAnsiTheme="majorHAnsi"/>
          <w:color w:val="5C6875" w:themeColor="text1"/>
          <w:sz w:val="20"/>
          <w:szCs w:val="20"/>
        </w:rPr>
        <w:t xml:space="preserve">FleishmanHillard specializes in public relations, reputation management, public affairs, brand marketing, digital strategy, social engagement and content strategy. We have been named </w:t>
      </w:r>
      <w:proofErr w:type="spellStart"/>
      <w:r w:rsidRPr="00394E4F">
        <w:rPr>
          <w:rStyle w:val="A1"/>
          <w:rFonts w:asciiTheme="majorHAnsi" w:hAnsiTheme="majorHAnsi"/>
          <w:color w:val="5C6875" w:themeColor="text1"/>
          <w:sz w:val="20"/>
          <w:szCs w:val="20"/>
        </w:rPr>
        <w:t>PRWeek’s</w:t>
      </w:r>
      <w:proofErr w:type="spellEnd"/>
      <w:r w:rsidRPr="00394E4F">
        <w:rPr>
          <w:rStyle w:val="A1"/>
          <w:rFonts w:asciiTheme="majorHAnsi" w:hAnsiTheme="majorHAnsi"/>
          <w:color w:val="5C6875" w:themeColor="text1"/>
          <w:sz w:val="20"/>
          <w:szCs w:val="20"/>
        </w:rPr>
        <w:t xml:space="preserve"> Global Agency of the Year and Best Places to Work; a “Standout Agency” on Advertising Age’s A-List; NAFE’s “Top 50 Companies for Executive Women” for six years running; and among our firm’s award-winning work we’ve taken home 5 Lions in the past two years at the Cannes International Festival of Creativity. We’re also more motivated by what we can give than what we receive, and in our 70th year we’ve initiated a worldwide service commitment to support social inclusion in the communities in which we work and live. </w:t>
      </w:r>
      <w:r w:rsidR="00EB7FF1" w:rsidRPr="00EB7FF1">
        <w:rPr>
          <w:rFonts w:asciiTheme="majorHAnsi" w:hAnsiTheme="majorHAnsi"/>
          <w:color w:val="5C6875" w:themeColor="text1"/>
          <w:sz w:val="20"/>
          <w:szCs w:val="20"/>
        </w:rPr>
        <w:t xml:space="preserve">FleishmanHillard is </w:t>
      </w:r>
      <w:r w:rsidR="00EB7FF1" w:rsidRPr="00EB7FF1">
        <w:rPr>
          <w:rFonts w:asciiTheme="majorHAnsi" w:hAnsiTheme="majorHAnsi"/>
          <w:color w:val="5C6875" w:themeColor="text1"/>
          <w:sz w:val="20"/>
          <w:szCs w:val="20"/>
        </w:rPr>
        <w:lastRenderedPageBreak/>
        <w:t>part of Omnicom Public Relations Group, a division of Omnicom Group Inc., and has more than 85 offices in 30 countries, plus affiliates in 43 countries. Visit us at </w:t>
      </w:r>
      <w:hyperlink r:id="rId12" w:history="1">
        <w:r w:rsidR="00EB7FF1" w:rsidRPr="00EB7FF1">
          <w:rPr>
            <w:rFonts w:asciiTheme="majorHAnsi" w:hAnsiTheme="majorHAnsi"/>
            <w:color w:val="5C6875" w:themeColor="text1"/>
            <w:sz w:val="20"/>
            <w:szCs w:val="20"/>
          </w:rPr>
          <w:t>www.fleishmanhillard.com</w:t>
        </w:r>
      </w:hyperlink>
      <w:r w:rsidR="00EB7FF1" w:rsidRPr="00EB7FF1">
        <w:rPr>
          <w:rFonts w:asciiTheme="majorHAnsi" w:hAnsiTheme="majorHAnsi"/>
          <w:color w:val="5C6875" w:themeColor="text1"/>
          <w:sz w:val="20"/>
          <w:szCs w:val="20"/>
        </w:rPr>
        <w:t>.</w:t>
      </w:r>
      <w:r w:rsidR="001A2B94">
        <w:rPr>
          <w:rFonts w:asciiTheme="majorHAnsi" w:hAnsiTheme="majorHAnsi"/>
          <w:color w:val="5C6875" w:themeColor="text1"/>
          <w:sz w:val="20"/>
          <w:szCs w:val="20"/>
        </w:rPr>
        <w:t xml:space="preserve"> </w:t>
      </w:r>
    </w:p>
    <w:p w:rsidR="00317E29" w:rsidRPr="00EB7FF1" w:rsidRDefault="00317E29" w:rsidP="00EB7FF1">
      <w:pPr>
        <w:pStyle w:val="Pa1"/>
        <w:spacing w:before="200"/>
        <w:rPr>
          <w:rFonts w:asciiTheme="minorHAnsi" w:hAnsiTheme="minorHAnsi"/>
          <w:color w:val="5C6875" w:themeColor="text1"/>
          <w:sz w:val="20"/>
          <w:szCs w:val="20"/>
        </w:rPr>
      </w:pPr>
      <w:r w:rsidRPr="00EB7FF1">
        <w:rPr>
          <w:rFonts w:asciiTheme="minorHAnsi" w:hAnsiTheme="minorHAnsi" w:cs="Helvetica"/>
          <w:color w:val="5C6875" w:themeColor="text1"/>
          <w:sz w:val="20"/>
          <w:szCs w:val="20"/>
          <w:shd w:val="clear" w:color="auto" w:fill="FFFFFF"/>
        </w:rPr>
        <w:t xml:space="preserve">FleishmanHillard is committed to equal employment opportunity and affirmative action. FleishmanHillard does not discriminate in any aspect of employment on the basis of race, color, religion, national origin, ancestry, gender, sexual orientation, gender identity and/or expression, age, veteran status, disability, or any other characteristic protected by federal, state, or local employment discrimination laws where FleishmanHillard does business. </w:t>
      </w:r>
    </w:p>
    <w:p w:rsidR="00A034F7" w:rsidRPr="00A034F7" w:rsidRDefault="00A034F7" w:rsidP="00A034F7">
      <w:pPr>
        <w:rPr>
          <w:rFonts w:eastAsiaTheme="majorEastAsia" w:cstheme="majorBidi"/>
          <w:b/>
          <w:bCs/>
          <w:i/>
          <w:iCs/>
          <w:color w:val="00588F" w:themeColor="background2"/>
          <w:sz w:val="22"/>
          <w:szCs w:val="26"/>
        </w:rPr>
      </w:pPr>
    </w:p>
    <w:p w:rsidR="00A034F7" w:rsidRPr="00A034F7" w:rsidRDefault="00A034F7" w:rsidP="00A034F7">
      <w:pPr>
        <w:rPr>
          <w:rFonts w:eastAsiaTheme="majorEastAsia" w:cstheme="majorBidi"/>
          <w:bCs/>
          <w:iCs/>
          <w:color w:val="00588F" w:themeColor="background2"/>
          <w:sz w:val="22"/>
          <w:szCs w:val="26"/>
        </w:rPr>
      </w:pPr>
      <w:r w:rsidRPr="00A034F7">
        <w:rPr>
          <w:rFonts w:eastAsiaTheme="majorEastAsia" w:cstheme="majorBidi"/>
          <w:bCs/>
          <w:iCs/>
          <w:color w:val="00588F" w:themeColor="background2"/>
          <w:sz w:val="22"/>
          <w:szCs w:val="26"/>
        </w:rPr>
        <w:t>About Omnicom Public Relations Group</w:t>
      </w:r>
    </w:p>
    <w:p w:rsidR="00A034F7" w:rsidRPr="00317E29" w:rsidRDefault="00A034F7" w:rsidP="00A034F7">
      <w:pPr>
        <w:rPr>
          <w:color w:val="5C6875" w:themeColor="text1"/>
        </w:rPr>
      </w:pPr>
      <w:r w:rsidRPr="00317E29">
        <w:rPr>
          <w:color w:val="5C6875" w:themeColor="text1"/>
        </w:rPr>
        <w:t>Omnicom Public Relations Group is a global collective of three of the top global public relations agencies worldwide and eight specialist agencies in public affairs, marketing to women, fashion, global health strategy and corporate social responsibility. It encompasses more than 6,000 public relations professionals in more than 330 offices worldwide who provide their expertise to companies, government agencies, NGOs and nonprofits across a wide range of industries. Omnicom Public Relations Group delivers for clients through a relentless focus on talent, continuous pursuit of innovation and a culture steeped in collaboration. Omnicom Public Relations Group is part of the DAS Group of Companies, a division of Omnicom Group Inc. that includes more than 200 companies in a wide range of marketing disciplines including advertising, public relations, healthcare, customer relationship management, events, promotional marketing, branding and research.</w:t>
      </w:r>
    </w:p>
    <w:p w:rsidR="000E0618" w:rsidRPr="00361E7E" w:rsidRDefault="000E0618" w:rsidP="00F552A1">
      <w:pPr>
        <w:rPr>
          <w:color w:val="5C6875" w:themeColor="text1"/>
        </w:rPr>
      </w:pPr>
    </w:p>
    <w:sectPr w:rsidR="000E0618" w:rsidRPr="00361E7E" w:rsidSect="0058132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980" w:right="1080" w:bottom="1008" w:left="864" w:header="720" w:footer="432" w:gutter="0"/>
      <w:pgNumType w:start="1"/>
      <w:cols w:space="56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72" w:rsidRDefault="00450372" w:rsidP="009017B9">
      <w:r>
        <w:separator/>
      </w:r>
    </w:p>
  </w:endnote>
  <w:endnote w:type="continuationSeparator" w:id="0">
    <w:p w:rsidR="00450372" w:rsidRDefault="00450372" w:rsidP="009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hitney Ligh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90" w:rsidRDefault="00587290" w:rsidP="0058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290" w:rsidRDefault="00587290" w:rsidP="005813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90" w:rsidRPr="00581329" w:rsidRDefault="00587290" w:rsidP="00581329">
    <w:pPr>
      <w:pStyle w:val="Footer"/>
      <w:framePr w:wrap="around" w:vAnchor="text" w:hAnchor="page" w:x="11465" w:y="-18"/>
      <w:rPr>
        <w:rStyle w:val="PageNumber"/>
      </w:rPr>
    </w:pPr>
    <w:r w:rsidRPr="00581329">
      <w:rPr>
        <w:rStyle w:val="PageNumber"/>
      </w:rPr>
      <w:fldChar w:fldCharType="begin"/>
    </w:r>
    <w:r w:rsidRPr="00581329">
      <w:rPr>
        <w:rStyle w:val="PageNumber"/>
      </w:rPr>
      <w:instrText xml:space="preserve">PAGE  </w:instrText>
    </w:r>
    <w:r w:rsidRPr="00581329">
      <w:rPr>
        <w:rStyle w:val="PageNumber"/>
      </w:rPr>
      <w:fldChar w:fldCharType="separate"/>
    </w:r>
    <w:r w:rsidR="00FC4C91">
      <w:rPr>
        <w:rStyle w:val="PageNumber"/>
        <w:noProof/>
      </w:rPr>
      <w:t>2</w:t>
    </w:r>
    <w:r w:rsidRPr="00581329">
      <w:rPr>
        <w:rStyle w:val="PageNumber"/>
      </w:rPr>
      <w:fldChar w:fldCharType="end"/>
    </w:r>
  </w:p>
  <w:p w:rsidR="00587290" w:rsidRPr="00581329" w:rsidRDefault="00587290" w:rsidP="00581329">
    <w:pPr>
      <w:pStyle w:val="Footer"/>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C6" w:rsidRDefault="00A57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72" w:rsidRDefault="00450372" w:rsidP="009017B9">
      <w:r>
        <w:separator/>
      </w:r>
    </w:p>
  </w:footnote>
  <w:footnote w:type="continuationSeparator" w:id="0">
    <w:p w:rsidR="00450372" w:rsidRDefault="00450372" w:rsidP="00901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C6" w:rsidRDefault="00A57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90" w:rsidRDefault="00587290" w:rsidP="009017B9">
    <w:pPr>
      <w:pStyle w:val="Header"/>
    </w:pPr>
    <w:r>
      <w:rPr>
        <w:noProof/>
      </w:rPr>
      <w:drawing>
        <wp:anchor distT="0" distB="0" distL="114300" distR="114300" simplePos="0" relativeHeight="251682816" behindDoc="0" locked="0" layoutInCell="1" allowOverlap="1" wp14:anchorId="5B8FB022" wp14:editId="3264FD2A">
          <wp:simplePos x="0" y="0"/>
          <wp:positionH relativeFrom="column">
            <wp:posOffset>5234305</wp:posOffset>
          </wp:positionH>
          <wp:positionV relativeFrom="paragraph">
            <wp:posOffset>-457200</wp:posOffset>
          </wp:positionV>
          <wp:extent cx="1994535" cy="1127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1" cstate="print">
                    <a:extLst>
                      <a:ext uri="{28A0092B-C50C-407E-A947-70E740481C1C}">
                        <a14:useLocalDpi xmlns:a14="http://schemas.microsoft.com/office/drawing/2010/main" val="0"/>
                      </a:ext>
                    </a:extLst>
                  </a:blip>
                  <a:srcRect l="74390" b="15853"/>
                  <a:stretch/>
                </pic:blipFill>
                <pic:spPr bwMode="auto">
                  <a:xfrm>
                    <a:off x="0" y="0"/>
                    <a:ext cx="1994535" cy="112776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90" w:rsidRPr="00A9015A" w:rsidRDefault="00587290" w:rsidP="009017B9">
    <w:r>
      <w:rPr>
        <w:noProof/>
      </w:rPr>
      <w:drawing>
        <wp:anchor distT="0" distB="0" distL="114300" distR="114300" simplePos="0" relativeHeight="251684864" behindDoc="1" locked="0" layoutInCell="1" allowOverlap="1" wp14:anchorId="675114EA" wp14:editId="2C9C3AFD">
          <wp:simplePos x="0" y="0"/>
          <wp:positionH relativeFrom="column">
            <wp:posOffset>5275580</wp:posOffset>
          </wp:positionH>
          <wp:positionV relativeFrom="paragraph">
            <wp:posOffset>-457200</wp:posOffset>
          </wp:positionV>
          <wp:extent cx="1948180" cy="12528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1" cstate="print">
                    <a:extLst>
                      <a:ext uri="{28A0092B-C50C-407E-A947-70E740481C1C}">
                        <a14:useLocalDpi xmlns:a14="http://schemas.microsoft.com/office/drawing/2010/main" val="0"/>
                      </a:ext>
                    </a:extLst>
                  </a:blip>
                  <a:srcRect l="74992" t="1" b="6511"/>
                  <a:stretch/>
                </pic:blipFill>
                <pic:spPr bwMode="auto">
                  <a:xfrm>
                    <a:off x="0" y="0"/>
                    <a:ext cx="1948180" cy="125285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85888" behindDoc="1" locked="0" layoutInCell="1" allowOverlap="1" wp14:anchorId="008FB78F" wp14:editId="24818C8B">
          <wp:simplePos x="0" y="0"/>
          <wp:positionH relativeFrom="column">
            <wp:posOffset>-548640</wp:posOffset>
          </wp:positionH>
          <wp:positionV relativeFrom="paragraph">
            <wp:posOffset>-457200</wp:posOffset>
          </wp:positionV>
          <wp:extent cx="2073910" cy="127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1" cstate="print">
                    <a:extLst>
                      <a:ext uri="{28A0092B-C50C-407E-A947-70E740481C1C}">
                        <a14:useLocalDpi xmlns:a14="http://schemas.microsoft.com/office/drawing/2010/main" val="0"/>
                      </a:ext>
                    </a:extLst>
                  </a:blip>
                  <a:srcRect r="73373" b="4617"/>
                  <a:stretch/>
                </pic:blipFill>
                <pic:spPr bwMode="auto">
                  <a:xfrm>
                    <a:off x="0" y="0"/>
                    <a:ext cx="2073910" cy="12782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0085"/>
    <w:multiLevelType w:val="multilevel"/>
    <w:tmpl w:val="36780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B40711"/>
    <w:multiLevelType w:val="multilevel"/>
    <w:tmpl w:val="A20AD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C646D"/>
    <w:multiLevelType w:val="hybridMultilevel"/>
    <w:tmpl w:val="EF46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1632E"/>
    <w:multiLevelType w:val="multilevel"/>
    <w:tmpl w:val="3722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03970"/>
    <w:multiLevelType w:val="multilevel"/>
    <w:tmpl w:val="80581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797335A"/>
    <w:multiLevelType w:val="hybridMultilevel"/>
    <w:tmpl w:val="F7424B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96B561A"/>
    <w:multiLevelType w:val="hybridMultilevel"/>
    <w:tmpl w:val="EE00224C"/>
    <w:lvl w:ilvl="0" w:tplc="76A89CC2">
      <w:start w:val="1"/>
      <w:numFmt w:val="bullet"/>
      <w:lvlText w:val="&gt;"/>
      <w:lvlJc w:val="left"/>
      <w:pPr>
        <w:ind w:left="720" w:hanging="360"/>
      </w:pPr>
      <w:rPr>
        <w:rFonts w:ascii="Calibri" w:hAnsi="Calibri" w:hint="default"/>
        <w:color w:val="6398D1"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94E04"/>
    <w:multiLevelType w:val="hybridMultilevel"/>
    <w:tmpl w:val="78DE7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8469E"/>
    <w:multiLevelType w:val="multilevel"/>
    <w:tmpl w:val="9DC64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AF0194"/>
    <w:multiLevelType w:val="multilevel"/>
    <w:tmpl w:val="5C5C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57983"/>
    <w:multiLevelType w:val="hybridMultilevel"/>
    <w:tmpl w:val="C0FC18BA"/>
    <w:lvl w:ilvl="0" w:tplc="55448254">
      <w:start w:val="1"/>
      <w:numFmt w:val="bullet"/>
      <w:lvlText w:val="&gt;"/>
      <w:lvlJc w:val="left"/>
      <w:pPr>
        <w:ind w:left="720" w:hanging="360"/>
      </w:pPr>
      <w:rPr>
        <w:rFonts w:ascii="Calibri" w:hAnsi="Calibri" w:hint="default"/>
        <w:color w:val="A7CFEE"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32478"/>
    <w:multiLevelType w:val="hybridMultilevel"/>
    <w:tmpl w:val="1C564E8E"/>
    <w:lvl w:ilvl="0" w:tplc="C29C9192">
      <w:start w:val="1"/>
      <w:numFmt w:val="bullet"/>
      <w:lvlText w:val="■"/>
      <w:lvlJc w:val="left"/>
      <w:pPr>
        <w:ind w:left="360" w:hanging="360"/>
      </w:pPr>
      <w:rPr>
        <w:rFonts w:ascii="Arial" w:hAnsi="Arial" w:hint="default"/>
        <w:color w:val="4376B3"/>
        <w:position w:val="4"/>
        <w:sz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35D2F"/>
    <w:multiLevelType w:val="multilevel"/>
    <w:tmpl w:val="2AE86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E5E4A"/>
    <w:multiLevelType w:val="multilevel"/>
    <w:tmpl w:val="200CB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54AE9"/>
    <w:multiLevelType w:val="hybridMultilevel"/>
    <w:tmpl w:val="169EF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3C2FC6"/>
    <w:multiLevelType w:val="hybridMultilevel"/>
    <w:tmpl w:val="EC6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65276"/>
    <w:multiLevelType w:val="hybridMultilevel"/>
    <w:tmpl w:val="6FC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352BC"/>
    <w:multiLevelType w:val="hybridMultilevel"/>
    <w:tmpl w:val="7946F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CF0E18"/>
    <w:multiLevelType w:val="multilevel"/>
    <w:tmpl w:val="AFA49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264BF6"/>
    <w:multiLevelType w:val="hybridMultilevel"/>
    <w:tmpl w:val="BE706C14"/>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0" w15:restartNumberingAfterBreak="0">
    <w:nsid w:val="66C0301F"/>
    <w:multiLevelType w:val="hybridMultilevel"/>
    <w:tmpl w:val="BF886E48"/>
    <w:lvl w:ilvl="0" w:tplc="55448254">
      <w:start w:val="1"/>
      <w:numFmt w:val="bullet"/>
      <w:lvlText w:val="&gt;"/>
      <w:lvlJc w:val="left"/>
      <w:pPr>
        <w:ind w:left="720" w:hanging="360"/>
      </w:pPr>
      <w:rPr>
        <w:rFonts w:ascii="Calibri" w:hAnsi="Calibri" w:hint="default"/>
        <w:color w:val="A7CFEE"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60A7C"/>
    <w:multiLevelType w:val="multilevel"/>
    <w:tmpl w:val="C3A2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936C6B"/>
    <w:multiLevelType w:val="hybridMultilevel"/>
    <w:tmpl w:val="40A8E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2B15A3"/>
    <w:multiLevelType w:val="multilevel"/>
    <w:tmpl w:val="6AEEB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32E87"/>
    <w:multiLevelType w:val="hybridMultilevel"/>
    <w:tmpl w:val="89A61E3A"/>
    <w:lvl w:ilvl="0" w:tplc="59AC6D58">
      <w:start w:val="1"/>
      <w:numFmt w:val="bullet"/>
      <w:pStyle w:val="Bullets"/>
      <w:lvlText w:val=""/>
      <w:lvlJc w:val="left"/>
      <w:pPr>
        <w:ind w:left="720" w:hanging="360"/>
      </w:pPr>
      <w:rPr>
        <w:rFonts w:ascii="Wingdings" w:hAnsi="Wingdings" w:hint="default"/>
        <w:color w:val="6398D1" w:themeColor="accen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6"/>
  </w:num>
  <w:num w:numId="8">
    <w:abstractNumId w:val="17"/>
  </w:num>
  <w:num w:numId="9">
    <w:abstractNumId w:val="2"/>
  </w:num>
  <w:num w:numId="10">
    <w:abstractNumId w:val="5"/>
  </w:num>
  <w:num w:numId="11">
    <w:abstractNumId w:val="14"/>
  </w:num>
  <w:num w:numId="12">
    <w:abstractNumId w:val="6"/>
  </w:num>
  <w:num w:numId="13">
    <w:abstractNumId w:val="24"/>
  </w:num>
  <w:num w:numId="14">
    <w:abstractNumId w:val="24"/>
  </w:num>
  <w:num w:numId="15">
    <w:abstractNumId w:val="24"/>
  </w:num>
  <w:num w:numId="16">
    <w:abstractNumId w:val="24"/>
  </w:num>
  <w:num w:numId="17">
    <w:abstractNumId w:val="15"/>
  </w:num>
  <w:num w:numId="18">
    <w:abstractNumId w:val="22"/>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7"/>
  </w:num>
  <w:num w:numId="30">
    <w:abstractNumId w:val="3"/>
  </w:num>
  <w:num w:numId="31">
    <w:abstractNumId w:val="19"/>
  </w:num>
  <w:num w:numId="32">
    <w:abstractNumId w:val="9"/>
  </w:num>
  <w:num w:numId="33">
    <w:abstractNumId w:val="8"/>
  </w:num>
  <w:num w:numId="34">
    <w:abstractNumId w:val="12"/>
  </w:num>
  <w:num w:numId="35">
    <w:abstractNumId w:val="13"/>
  </w:num>
  <w:num w:numId="36">
    <w:abstractNumId w:val="1"/>
  </w:num>
  <w:num w:numId="37">
    <w:abstractNumId w:val="18"/>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LockTheme/>
  <w:defaultTabStop w:val="720"/>
  <w:drawingGridHorizontalSpacing w:val="100"/>
  <w:displayHorizontalDrawingGridEvery w:val="2"/>
  <w:characterSpacingControl w:val="doNotCompress"/>
  <w:hdrShapeDefaults>
    <o:shapedefaults v:ext="edit" spidmax="2049"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10"/>
    <w:rsid w:val="000115A3"/>
    <w:rsid w:val="00012FEB"/>
    <w:rsid w:val="000158A8"/>
    <w:rsid w:val="00017512"/>
    <w:rsid w:val="00025CAB"/>
    <w:rsid w:val="000307B7"/>
    <w:rsid w:val="00033C01"/>
    <w:rsid w:val="0003507C"/>
    <w:rsid w:val="00042CA3"/>
    <w:rsid w:val="00044B47"/>
    <w:rsid w:val="00046FAD"/>
    <w:rsid w:val="0005177D"/>
    <w:rsid w:val="00053B0E"/>
    <w:rsid w:val="00053DFB"/>
    <w:rsid w:val="000567FD"/>
    <w:rsid w:val="00060577"/>
    <w:rsid w:val="00072BB1"/>
    <w:rsid w:val="00086927"/>
    <w:rsid w:val="000876F9"/>
    <w:rsid w:val="000977DF"/>
    <w:rsid w:val="000A113A"/>
    <w:rsid w:val="000A4270"/>
    <w:rsid w:val="000B2534"/>
    <w:rsid w:val="000B30C8"/>
    <w:rsid w:val="000C0FCB"/>
    <w:rsid w:val="000C53CC"/>
    <w:rsid w:val="000C56AB"/>
    <w:rsid w:val="000D04B8"/>
    <w:rsid w:val="000E0618"/>
    <w:rsid w:val="00110524"/>
    <w:rsid w:val="00112613"/>
    <w:rsid w:val="001131CD"/>
    <w:rsid w:val="00114990"/>
    <w:rsid w:val="00134F59"/>
    <w:rsid w:val="00136D11"/>
    <w:rsid w:val="00137ABA"/>
    <w:rsid w:val="00140089"/>
    <w:rsid w:val="00144B32"/>
    <w:rsid w:val="00145294"/>
    <w:rsid w:val="0014566C"/>
    <w:rsid w:val="00145952"/>
    <w:rsid w:val="00152541"/>
    <w:rsid w:val="0016095B"/>
    <w:rsid w:val="0016493D"/>
    <w:rsid w:val="0016759C"/>
    <w:rsid w:val="0017124F"/>
    <w:rsid w:val="001755C6"/>
    <w:rsid w:val="0017584E"/>
    <w:rsid w:val="0019030D"/>
    <w:rsid w:val="00196958"/>
    <w:rsid w:val="001973D0"/>
    <w:rsid w:val="001A0224"/>
    <w:rsid w:val="001A2B94"/>
    <w:rsid w:val="001A43D2"/>
    <w:rsid w:val="001C17ED"/>
    <w:rsid w:val="001C53A7"/>
    <w:rsid w:val="001C695F"/>
    <w:rsid w:val="001D062A"/>
    <w:rsid w:val="001D23C7"/>
    <w:rsid w:val="001F1068"/>
    <w:rsid w:val="002020F1"/>
    <w:rsid w:val="002058FD"/>
    <w:rsid w:val="002067F6"/>
    <w:rsid w:val="002131F9"/>
    <w:rsid w:val="00214464"/>
    <w:rsid w:val="00216424"/>
    <w:rsid w:val="00217C12"/>
    <w:rsid w:val="00220610"/>
    <w:rsid w:val="00220BBE"/>
    <w:rsid w:val="002235D2"/>
    <w:rsid w:val="00237667"/>
    <w:rsid w:val="00243452"/>
    <w:rsid w:val="00252810"/>
    <w:rsid w:val="00260B81"/>
    <w:rsid w:val="00270FB8"/>
    <w:rsid w:val="00271B16"/>
    <w:rsid w:val="00275EEC"/>
    <w:rsid w:val="0029089A"/>
    <w:rsid w:val="00292D48"/>
    <w:rsid w:val="0029779A"/>
    <w:rsid w:val="002B1C51"/>
    <w:rsid w:val="002B30B0"/>
    <w:rsid w:val="002B3C37"/>
    <w:rsid w:val="002C01B1"/>
    <w:rsid w:val="002C07DD"/>
    <w:rsid w:val="002C3131"/>
    <w:rsid w:val="002C5B9E"/>
    <w:rsid w:val="002D1399"/>
    <w:rsid w:val="002D294E"/>
    <w:rsid w:val="002E1388"/>
    <w:rsid w:val="002E32F3"/>
    <w:rsid w:val="002E4A3E"/>
    <w:rsid w:val="002E51EC"/>
    <w:rsid w:val="002F1640"/>
    <w:rsid w:val="002F3506"/>
    <w:rsid w:val="002F63A6"/>
    <w:rsid w:val="003119C0"/>
    <w:rsid w:val="0031361B"/>
    <w:rsid w:val="00316E29"/>
    <w:rsid w:val="00317E29"/>
    <w:rsid w:val="003213B5"/>
    <w:rsid w:val="00323E95"/>
    <w:rsid w:val="00335CBD"/>
    <w:rsid w:val="00341A4D"/>
    <w:rsid w:val="00352B3B"/>
    <w:rsid w:val="00361E7E"/>
    <w:rsid w:val="00366088"/>
    <w:rsid w:val="00372879"/>
    <w:rsid w:val="00381231"/>
    <w:rsid w:val="00384A58"/>
    <w:rsid w:val="00394E4F"/>
    <w:rsid w:val="003A6231"/>
    <w:rsid w:val="003A73AF"/>
    <w:rsid w:val="003B266A"/>
    <w:rsid w:val="003E07C9"/>
    <w:rsid w:val="003E2EFE"/>
    <w:rsid w:val="003E444E"/>
    <w:rsid w:val="003E6704"/>
    <w:rsid w:val="003F0FEA"/>
    <w:rsid w:val="00400884"/>
    <w:rsid w:val="004127CE"/>
    <w:rsid w:val="00414A9D"/>
    <w:rsid w:val="00420392"/>
    <w:rsid w:val="004256AF"/>
    <w:rsid w:val="00426781"/>
    <w:rsid w:val="00431F22"/>
    <w:rsid w:val="00437F84"/>
    <w:rsid w:val="00450372"/>
    <w:rsid w:val="00454ECC"/>
    <w:rsid w:val="00462371"/>
    <w:rsid w:val="00464D6C"/>
    <w:rsid w:val="00465FBF"/>
    <w:rsid w:val="00472645"/>
    <w:rsid w:val="004808B0"/>
    <w:rsid w:val="00493E00"/>
    <w:rsid w:val="00496C01"/>
    <w:rsid w:val="004A05D9"/>
    <w:rsid w:val="004B3868"/>
    <w:rsid w:val="004C4702"/>
    <w:rsid w:val="004D6E58"/>
    <w:rsid w:val="004D777A"/>
    <w:rsid w:val="004E32D6"/>
    <w:rsid w:val="004F0BAF"/>
    <w:rsid w:val="004F529D"/>
    <w:rsid w:val="004F6066"/>
    <w:rsid w:val="0050363D"/>
    <w:rsid w:val="00516BB3"/>
    <w:rsid w:val="0054554B"/>
    <w:rsid w:val="0055140E"/>
    <w:rsid w:val="005578F3"/>
    <w:rsid w:val="0056520F"/>
    <w:rsid w:val="00581329"/>
    <w:rsid w:val="005840DC"/>
    <w:rsid w:val="00584B7C"/>
    <w:rsid w:val="00587290"/>
    <w:rsid w:val="00587BCC"/>
    <w:rsid w:val="00595E36"/>
    <w:rsid w:val="00597253"/>
    <w:rsid w:val="005A01AE"/>
    <w:rsid w:val="005A6F40"/>
    <w:rsid w:val="005A77D3"/>
    <w:rsid w:val="005B25AC"/>
    <w:rsid w:val="005C276E"/>
    <w:rsid w:val="005C3D34"/>
    <w:rsid w:val="005D3579"/>
    <w:rsid w:val="005D5D2F"/>
    <w:rsid w:val="006014BC"/>
    <w:rsid w:val="00602FB1"/>
    <w:rsid w:val="00610278"/>
    <w:rsid w:val="00615DCB"/>
    <w:rsid w:val="006233FC"/>
    <w:rsid w:val="0062362A"/>
    <w:rsid w:val="00626984"/>
    <w:rsid w:val="00633FCC"/>
    <w:rsid w:val="00647937"/>
    <w:rsid w:val="00650185"/>
    <w:rsid w:val="00650597"/>
    <w:rsid w:val="00655F8E"/>
    <w:rsid w:val="00657667"/>
    <w:rsid w:val="006604C7"/>
    <w:rsid w:val="00670FD9"/>
    <w:rsid w:val="006715B2"/>
    <w:rsid w:val="00672576"/>
    <w:rsid w:val="006764D9"/>
    <w:rsid w:val="00681741"/>
    <w:rsid w:val="00686852"/>
    <w:rsid w:val="00687AB6"/>
    <w:rsid w:val="00696E84"/>
    <w:rsid w:val="006A12F5"/>
    <w:rsid w:val="006A253C"/>
    <w:rsid w:val="006B3C61"/>
    <w:rsid w:val="006B6E96"/>
    <w:rsid w:val="006B7FE4"/>
    <w:rsid w:val="006C15FD"/>
    <w:rsid w:val="006C6151"/>
    <w:rsid w:val="006C7B27"/>
    <w:rsid w:val="006D2261"/>
    <w:rsid w:val="006D488F"/>
    <w:rsid w:val="006D53B9"/>
    <w:rsid w:val="006E0096"/>
    <w:rsid w:val="006E21D0"/>
    <w:rsid w:val="006E6A40"/>
    <w:rsid w:val="006F0F8E"/>
    <w:rsid w:val="006F2444"/>
    <w:rsid w:val="006F65DF"/>
    <w:rsid w:val="00706257"/>
    <w:rsid w:val="007170FE"/>
    <w:rsid w:val="007233F7"/>
    <w:rsid w:val="00727BD7"/>
    <w:rsid w:val="0073199A"/>
    <w:rsid w:val="00735393"/>
    <w:rsid w:val="00735A69"/>
    <w:rsid w:val="00742683"/>
    <w:rsid w:val="0074593C"/>
    <w:rsid w:val="007470ED"/>
    <w:rsid w:val="00750B24"/>
    <w:rsid w:val="0075118A"/>
    <w:rsid w:val="00752CB9"/>
    <w:rsid w:val="007648A6"/>
    <w:rsid w:val="0078091B"/>
    <w:rsid w:val="0078326B"/>
    <w:rsid w:val="007A61B6"/>
    <w:rsid w:val="007B0B31"/>
    <w:rsid w:val="007B3291"/>
    <w:rsid w:val="007C0AE9"/>
    <w:rsid w:val="007C42E9"/>
    <w:rsid w:val="007D0785"/>
    <w:rsid w:val="007E10AD"/>
    <w:rsid w:val="007F0DC2"/>
    <w:rsid w:val="007F39AB"/>
    <w:rsid w:val="00821204"/>
    <w:rsid w:val="008312C4"/>
    <w:rsid w:val="0083718F"/>
    <w:rsid w:val="008450DA"/>
    <w:rsid w:val="00850767"/>
    <w:rsid w:val="00857283"/>
    <w:rsid w:val="0086044F"/>
    <w:rsid w:val="008622E2"/>
    <w:rsid w:val="008726FE"/>
    <w:rsid w:val="0087343A"/>
    <w:rsid w:val="008761B7"/>
    <w:rsid w:val="008A0464"/>
    <w:rsid w:val="008B089C"/>
    <w:rsid w:val="008C1576"/>
    <w:rsid w:val="008C3DD0"/>
    <w:rsid w:val="008C523A"/>
    <w:rsid w:val="008E15C1"/>
    <w:rsid w:val="008E42DC"/>
    <w:rsid w:val="008E49FB"/>
    <w:rsid w:val="008E59F8"/>
    <w:rsid w:val="008F14B9"/>
    <w:rsid w:val="008F3DD7"/>
    <w:rsid w:val="009005CC"/>
    <w:rsid w:val="0090067C"/>
    <w:rsid w:val="009017B9"/>
    <w:rsid w:val="00910A88"/>
    <w:rsid w:val="009242BB"/>
    <w:rsid w:val="00925BD8"/>
    <w:rsid w:val="00927380"/>
    <w:rsid w:val="0093583E"/>
    <w:rsid w:val="00937ED1"/>
    <w:rsid w:val="009518DC"/>
    <w:rsid w:val="00955DC2"/>
    <w:rsid w:val="00957C03"/>
    <w:rsid w:val="00962235"/>
    <w:rsid w:val="0097317A"/>
    <w:rsid w:val="00976145"/>
    <w:rsid w:val="00977384"/>
    <w:rsid w:val="00986BF0"/>
    <w:rsid w:val="009A7CBD"/>
    <w:rsid w:val="009C1D73"/>
    <w:rsid w:val="009D2D8E"/>
    <w:rsid w:val="009D6934"/>
    <w:rsid w:val="009E04F8"/>
    <w:rsid w:val="009E0EE3"/>
    <w:rsid w:val="009F35E5"/>
    <w:rsid w:val="009F6B34"/>
    <w:rsid w:val="00A0027C"/>
    <w:rsid w:val="00A034F7"/>
    <w:rsid w:val="00A106AF"/>
    <w:rsid w:val="00A12FC7"/>
    <w:rsid w:val="00A20019"/>
    <w:rsid w:val="00A36B05"/>
    <w:rsid w:val="00A432B3"/>
    <w:rsid w:val="00A46439"/>
    <w:rsid w:val="00A53CA1"/>
    <w:rsid w:val="00A57BC6"/>
    <w:rsid w:val="00A60DC6"/>
    <w:rsid w:val="00A6654A"/>
    <w:rsid w:val="00A67EE0"/>
    <w:rsid w:val="00A727CA"/>
    <w:rsid w:val="00A75002"/>
    <w:rsid w:val="00A82BCB"/>
    <w:rsid w:val="00A9015A"/>
    <w:rsid w:val="00A95591"/>
    <w:rsid w:val="00A95979"/>
    <w:rsid w:val="00AA3F1B"/>
    <w:rsid w:val="00AB09AB"/>
    <w:rsid w:val="00AB3B7F"/>
    <w:rsid w:val="00AB5AAF"/>
    <w:rsid w:val="00AC2751"/>
    <w:rsid w:val="00AC6002"/>
    <w:rsid w:val="00AE0994"/>
    <w:rsid w:val="00B034FF"/>
    <w:rsid w:val="00B067D6"/>
    <w:rsid w:val="00B1226C"/>
    <w:rsid w:val="00B20E0D"/>
    <w:rsid w:val="00B2522C"/>
    <w:rsid w:val="00B26BFD"/>
    <w:rsid w:val="00B309B2"/>
    <w:rsid w:val="00B31D58"/>
    <w:rsid w:val="00B71E15"/>
    <w:rsid w:val="00B81EE3"/>
    <w:rsid w:val="00B8588D"/>
    <w:rsid w:val="00B85972"/>
    <w:rsid w:val="00B859B2"/>
    <w:rsid w:val="00B952B1"/>
    <w:rsid w:val="00B97492"/>
    <w:rsid w:val="00BA1443"/>
    <w:rsid w:val="00BB1595"/>
    <w:rsid w:val="00BB66C6"/>
    <w:rsid w:val="00BC70EB"/>
    <w:rsid w:val="00BD324F"/>
    <w:rsid w:val="00BD65A4"/>
    <w:rsid w:val="00BE7E8F"/>
    <w:rsid w:val="00BF2829"/>
    <w:rsid w:val="00C00C13"/>
    <w:rsid w:val="00C05D9F"/>
    <w:rsid w:val="00C16803"/>
    <w:rsid w:val="00C2512F"/>
    <w:rsid w:val="00C27E16"/>
    <w:rsid w:val="00C31A24"/>
    <w:rsid w:val="00C3298E"/>
    <w:rsid w:val="00C33F29"/>
    <w:rsid w:val="00C36D61"/>
    <w:rsid w:val="00C40E79"/>
    <w:rsid w:val="00C471E2"/>
    <w:rsid w:val="00C53829"/>
    <w:rsid w:val="00C634CA"/>
    <w:rsid w:val="00C64C2D"/>
    <w:rsid w:val="00C80A02"/>
    <w:rsid w:val="00C9487D"/>
    <w:rsid w:val="00CA0A6B"/>
    <w:rsid w:val="00CA3D50"/>
    <w:rsid w:val="00CD2800"/>
    <w:rsid w:val="00CD47EF"/>
    <w:rsid w:val="00CD66A5"/>
    <w:rsid w:val="00CF116C"/>
    <w:rsid w:val="00CF3694"/>
    <w:rsid w:val="00CF5034"/>
    <w:rsid w:val="00CF6576"/>
    <w:rsid w:val="00CF65C1"/>
    <w:rsid w:val="00D06F53"/>
    <w:rsid w:val="00D14F70"/>
    <w:rsid w:val="00D2019D"/>
    <w:rsid w:val="00D253E3"/>
    <w:rsid w:val="00D27BC0"/>
    <w:rsid w:val="00D27F39"/>
    <w:rsid w:val="00D428CB"/>
    <w:rsid w:val="00D57017"/>
    <w:rsid w:val="00D67D9C"/>
    <w:rsid w:val="00D71627"/>
    <w:rsid w:val="00D76B75"/>
    <w:rsid w:val="00D82139"/>
    <w:rsid w:val="00D917E3"/>
    <w:rsid w:val="00DA4C1C"/>
    <w:rsid w:val="00DB3144"/>
    <w:rsid w:val="00DB6574"/>
    <w:rsid w:val="00DC0E82"/>
    <w:rsid w:val="00DC576C"/>
    <w:rsid w:val="00DC5D74"/>
    <w:rsid w:val="00DD6462"/>
    <w:rsid w:val="00DE092C"/>
    <w:rsid w:val="00DF3E81"/>
    <w:rsid w:val="00E0790D"/>
    <w:rsid w:val="00E13F2F"/>
    <w:rsid w:val="00E1419D"/>
    <w:rsid w:val="00E24F0E"/>
    <w:rsid w:val="00E44E58"/>
    <w:rsid w:val="00E47A86"/>
    <w:rsid w:val="00E51ECC"/>
    <w:rsid w:val="00E61F51"/>
    <w:rsid w:val="00E623C2"/>
    <w:rsid w:val="00E72CE1"/>
    <w:rsid w:val="00E93372"/>
    <w:rsid w:val="00E95FAC"/>
    <w:rsid w:val="00E97B4C"/>
    <w:rsid w:val="00EA3698"/>
    <w:rsid w:val="00EA574B"/>
    <w:rsid w:val="00EA5F98"/>
    <w:rsid w:val="00EB1C0E"/>
    <w:rsid w:val="00EB7FF1"/>
    <w:rsid w:val="00EC0AC5"/>
    <w:rsid w:val="00EC1273"/>
    <w:rsid w:val="00ED0F33"/>
    <w:rsid w:val="00ED567E"/>
    <w:rsid w:val="00EE39F0"/>
    <w:rsid w:val="00EE3C1D"/>
    <w:rsid w:val="00EE6296"/>
    <w:rsid w:val="00EF162D"/>
    <w:rsid w:val="00EF2243"/>
    <w:rsid w:val="00EF4EC1"/>
    <w:rsid w:val="00EF4FD9"/>
    <w:rsid w:val="00F01D60"/>
    <w:rsid w:val="00F15E96"/>
    <w:rsid w:val="00F25DE7"/>
    <w:rsid w:val="00F32C7C"/>
    <w:rsid w:val="00F349A9"/>
    <w:rsid w:val="00F352F7"/>
    <w:rsid w:val="00F423CF"/>
    <w:rsid w:val="00F43FEE"/>
    <w:rsid w:val="00F450EB"/>
    <w:rsid w:val="00F51935"/>
    <w:rsid w:val="00F53BED"/>
    <w:rsid w:val="00F54572"/>
    <w:rsid w:val="00F552A1"/>
    <w:rsid w:val="00F56448"/>
    <w:rsid w:val="00F656A1"/>
    <w:rsid w:val="00F66C0F"/>
    <w:rsid w:val="00F730D9"/>
    <w:rsid w:val="00F755B4"/>
    <w:rsid w:val="00F75AAF"/>
    <w:rsid w:val="00F80B07"/>
    <w:rsid w:val="00F821CA"/>
    <w:rsid w:val="00F8416B"/>
    <w:rsid w:val="00F94A4A"/>
    <w:rsid w:val="00FA2AFC"/>
    <w:rsid w:val="00FA490F"/>
    <w:rsid w:val="00FA6A68"/>
    <w:rsid w:val="00FC4C91"/>
    <w:rsid w:val="00FC556C"/>
    <w:rsid w:val="00FD1E6A"/>
    <w:rsid w:val="00FD6CE5"/>
    <w:rsid w:val="00FE33E6"/>
    <w:rsid w:val="00FF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3214]" stroke="f">
      <v:fill color="none [3214]"/>
      <v:stroke on="f"/>
      <o:colormru v:ext="edit" colors="#b0232a,#e1f4ff"/>
    </o:shapedefaults>
    <o:shapelayout v:ext="edit">
      <o:idmap v:ext="edit" data="1"/>
    </o:shapelayout>
  </w:shapeDefaults>
  <w:decimalSymbol w:val="."/>
  <w:listSeparator w:val=","/>
  <w15:docId w15:val="{8F81F9E3-112D-4C41-891D-3D7A10FB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98"/>
    <w:pPr>
      <w:spacing w:after="120" w:line="240" w:lineRule="auto"/>
    </w:pPr>
    <w:rPr>
      <w:rFonts w:asciiTheme="majorHAnsi" w:hAnsiTheme="majorHAnsi"/>
      <w:color w:val="949CA1" w:themeColor="text2"/>
      <w:sz w:val="20"/>
    </w:rPr>
  </w:style>
  <w:style w:type="paragraph" w:styleId="Heading1">
    <w:name w:val="heading 1"/>
    <w:basedOn w:val="Normal"/>
    <w:next w:val="Normal"/>
    <w:link w:val="Heading1Char"/>
    <w:uiPriority w:val="9"/>
    <w:qFormat/>
    <w:rsid w:val="00EA3698"/>
    <w:pPr>
      <w:keepNext/>
      <w:keepLines/>
      <w:spacing w:before="240" w:after="0"/>
      <w:outlineLvl w:val="0"/>
    </w:pPr>
    <w:rPr>
      <w:rFonts w:eastAsiaTheme="majorEastAsia" w:cstheme="majorBidi"/>
      <w:b/>
      <w:bCs/>
      <w:color w:val="00588F" w:themeColor="background2"/>
      <w:sz w:val="24"/>
      <w:szCs w:val="28"/>
    </w:rPr>
  </w:style>
  <w:style w:type="paragraph" w:styleId="Heading2">
    <w:name w:val="heading 2"/>
    <w:basedOn w:val="Normal"/>
    <w:next w:val="Normal"/>
    <w:link w:val="Heading2Char"/>
    <w:uiPriority w:val="9"/>
    <w:unhideWhenUsed/>
    <w:qFormat/>
    <w:rsid w:val="00EA3698"/>
    <w:pPr>
      <w:keepNext/>
      <w:keepLines/>
      <w:spacing w:before="280" w:after="60"/>
      <w:outlineLvl w:val="1"/>
    </w:pPr>
    <w:rPr>
      <w:rFonts w:eastAsiaTheme="majorEastAsia" w:cstheme="majorBidi"/>
      <w:bCs/>
      <w:color w:val="00588F" w:themeColor="background2"/>
      <w:sz w:val="22"/>
      <w:szCs w:val="26"/>
    </w:rPr>
  </w:style>
  <w:style w:type="paragraph" w:styleId="Heading3">
    <w:name w:val="heading 3"/>
    <w:basedOn w:val="Normal"/>
    <w:next w:val="Normal"/>
    <w:link w:val="Heading3Char"/>
    <w:uiPriority w:val="9"/>
    <w:unhideWhenUsed/>
    <w:rsid w:val="00F43FEE"/>
    <w:pPr>
      <w:keepNext/>
      <w:keepLines/>
      <w:outlineLvl w:val="2"/>
    </w:pPr>
    <w:rPr>
      <w:rFonts w:eastAsiaTheme="majorEastAsia" w:cstheme="majorBidi"/>
      <w:b/>
      <w:bCs/>
      <w:color w:val="6398D1" w:themeColor="accent1"/>
    </w:rPr>
  </w:style>
  <w:style w:type="paragraph" w:styleId="Heading4">
    <w:name w:val="heading 4"/>
    <w:basedOn w:val="Normal"/>
    <w:next w:val="Normal"/>
    <w:link w:val="Heading4Char"/>
    <w:uiPriority w:val="9"/>
    <w:unhideWhenUsed/>
    <w:rsid w:val="000A113A"/>
    <w:pPr>
      <w:keepNext/>
      <w:keepLines/>
      <w:spacing w:before="200" w:after="0"/>
      <w:outlineLvl w:val="3"/>
    </w:pPr>
    <w:rPr>
      <w:rFonts w:eastAsiaTheme="majorEastAsia" w:cstheme="majorBidi"/>
      <w:b/>
      <w:bCs/>
      <w:i/>
      <w:iCs/>
      <w:color w:val="6398D1" w:themeColor="accent1"/>
    </w:rPr>
  </w:style>
  <w:style w:type="paragraph" w:styleId="Heading5">
    <w:name w:val="heading 5"/>
    <w:basedOn w:val="Normal"/>
    <w:next w:val="Normal"/>
    <w:link w:val="Heading5Char"/>
    <w:uiPriority w:val="9"/>
    <w:unhideWhenUsed/>
    <w:rsid w:val="00A95979"/>
    <w:pPr>
      <w:keepNext/>
      <w:keepLines/>
      <w:spacing w:before="200" w:after="0"/>
      <w:outlineLvl w:val="4"/>
    </w:pPr>
    <w:rPr>
      <w:rFonts w:eastAsiaTheme="majorEastAsia" w:cstheme="majorBidi"/>
      <w:color w:val="234A76" w:themeColor="accent1" w:themeShade="7F"/>
    </w:rPr>
  </w:style>
  <w:style w:type="paragraph" w:styleId="Heading6">
    <w:name w:val="heading 6"/>
    <w:basedOn w:val="Normal"/>
    <w:next w:val="Normal"/>
    <w:link w:val="Heading6Char"/>
    <w:uiPriority w:val="9"/>
    <w:unhideWhenUsed/>
    <w:rsid w:val="008622E2"/>
    <w:pPr>
      <w:keepNext/>
      <w:keepLines/>
      <w:spacing w:before="200" w:after="0"/>
      <w:outlineLvl w:val="5"/>
    </w:pPr>
    <w:rPr>
      <w:rFonts w:eastAsiaTheme="majorEastAsia" w:cstheme="majorBidi"/>
      <w:i/>
      <w:iCs/>
      <w:color w:val="234A76"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808D9B"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808D9B" w:themeColor="text1" w:themeTint="BF"/>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808D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customStyle="1" w:styleId="Bullets">
    <w:name w:val="Bullets"/>
    <w:basedOn w:val="Normal"/>
    <w:link w:val="BulletsChar"/>
    <w:qFormat/>
    <w:rsid w:val="00EA3698"/>
    <w:pPr>
      <w:numPr>
        <w:numId w:val="13"/>
      </w:numPr>
      <w:spacing w:before="60" w:after="60"/>
    </w:pPr>
    <w:rPr>
      <w:rFonts w:ascii="Calibri" w:hAnsi="Calibri" w:cs="Calibri"/>
    </w:rPr>
  </w:style>
  <w:style w:type="paragraph" w:styleId="Header">
    <w:name w:val="header"/>
    <w:basedOn w:val="Normal"/>
    <w:link w:val="HeaderChar"/>
    <w:uiPriority w:val="99"/>
    <w:unhideWhenUsed/>
    <w:rsid w:val="00C31A24"/>
    <w:pPr>
      <w:tabs>
        <w:tab w:val="center" w:pos="4680"/>
        <w:tab w:val="right" w:pos="9360"/>
      </w:tabs>
      <w:spacing w:after="0"/>
    </w:pPr>
  </w:style>
  <w:style w:type="character" w:customStyle="1" w:styleId="HeaderChar">
    <w:name w:val="Header Char"/>
    <w:basedOn w:val="DefaultParagraphFont"/>
    <w:link w:val="Header"/>
    <w:uiPriority w:val="99"/>
    <w:rsid w:val="00C31A24"/>
    <w:rPr>
      <w:rFonts w:asciiTheme="majorHAnsi" w:hAnsiTheme="majorHAnsi"/>
      <w:color w:val="949CA1" w:themeColor="text2"/>
      <w:sz w:val="20"/>
    </w:rPr>
  </w:style>
  <w:style w:type="paragraph" w:styleId="Footer">
    <w:name w:val="footer"/>
    <w:basedOn w:val="Normal"/>
    <w:link w:val="FooterChar"/>
    <w:unhideWhenUsed/>
    <w:rsid w:val="00C31A24"/>
    <w:pPr>
      <w:tabs>
        <w:tab w:val="center" w:pos="4680"/>
        <w:tab w:val="right" w:pos="9360"/>
      </w:tabs>
      <w:spacing w:after="0"/>
    </w:pPr>
  </w:style>
  <w:style w:type="character" w:customStyle="1" w:styleId="FooterChar">
    <w:name w:val="Footer Char"/>
    <w:basedOn w:val="DefaultParagraphFont"/>
    <w:link w:val="Footer"/>
    <w:uiPriority w:val="99"/>
    <w:rsid w:val="00C31A24"/>
    <w:rPr>
      <w:rFonts w:asciiTheme="majorHAnsi" w:hAnsiTheme="majorHAnsi"/>
      <w:color w:val="949CA1" w:themeColor="text2"/>
      <w:sz w:val="20"/>
    </w:rPr>
  </w:style>
  <w:style w:type="character" w:customStyle="1" w:styleId="Heading1Char">
    <w:name w:val="Heading 1 Char"/>
    <w:basedOn w:val="DefaultParagraphFont"/>
    <w:link w:val="Heading1"/>
    <w:uiPriority w:val="9"/>
    <w:rsid w:val="00EA3698"/>
    <w:rPr>
      <w:rFonts w:asciiTheme="majorHAnsi" w:eastAsiaTheme="majorEastAsia" w:hAnsiTheme="majorHAnsi" w:cstheme="majorBidi"/>
      <w:b/>
      <w:bCs/>
      <w:color w:val="00588F" w:themeColor="background2"/>
      <w:sz w:val="24"/>
      <w:szCs w:val="28"/>
    </w:rPr>
  </w:style>
  <w:style w:type="character" w:customStyle="1" w:styleId="Heading2Char">
    <w:name w:val="Heading 2 Char"/>
    <w:basedOn w:val="DefaultParagraphFont"/>
    <w:link w:val="Heading2"/>
    <w:uiPriority w:val="9"/>
    <w:rsid w:val="00EA3698"/>
    <w:rPr>
      <w:rFonts w:asciiTheme="majorHAnsi" w:eastAsiaTheme="majorEastAsia" w:hAnsiTheme="majorHAnsi" w:cstheme="majorBidi"/>
      <w:bCs/>
      <w:color w:val="00588F" w:themeColor="background2"/>
      <w:szCs w:val="26"/>
    </w:rPr>
  </w:style>
  <w:style w:type="paragraph" w:styleId="NoSpacing">
    <w:name w:val="No Spacing"/>
    <w:uiPriority w:val="1"/>
    <w:rsid w:val="00220610"/>
    <w:pPr>
      <w:spacing w:after="0" w:line="240" w:lineRule="auto"/>
    </w:pPr>
    <w:rPr>
      <w:rFonts w:asciiTheme="majorHAnsi" w:hAnsiTheme="majorHAnsi"/>
      <w:color w:val="949CA1" w:themeColor="text2"/>
      <w:sz w:val="20"/>
    </w:rPr>
  </w:style>
  <w:style w:type="character" w:customStyle="1" w:styleId="Heading3Char">
    <w:name w:val="Heading 3 Char"/>
    <w:basedOn w:val="DefaultParagraphFont"/>
    <w:link w:val="Heading3"/>
    <w:uiPriority w:val="9"/>
    <w:rsid w:val="00F43FEE"/>
    <w:rPr>
      <w:rFonts w:asciiTheme="majorHAnsi" w:eastAsiaTheme="majorEastAsia" w:hAnsiTheme="majorHAnsi" w:cstheme="majorBidi"/>
      <w:b/>
      <w:bCs/>
      <w:color w:val="6398D1" w:themeColor="accent1"/>
      <w:sz w:val="20"/>
    </w:rPr>
  </w:style>
  <w:style w:type="character" w:customStyle="1" w:styleId="Heading4Char">
    <w:name w:val="Heading 4 Char"/>
    <w:basedOn w:val="DefaultParagraphFont"/>
    <w:link w:val="Heading4"/>
    <w:uiPriority w:val="9"/>
    <w:rsid w:val="000A113A"/>
    <w:rPr>
      <w:rFonts w:asciiTheme="majorHAnsi" w:eastAsiaTheme="majorEastAsia" w:hAnsiTheme="majorHAnsi" w:cstheme="majorBidi"/>
      <w:b/>
      <w:bCs/>
      <w:i/>
      <w:iCs/>
      <w:color w:val="6398D1" w:themeColor="accent1"/>
    </w:rPr>
  </w:style>
  <w:style w:type="character" w:styleId="SubtleEmphasis">
    <w:name w:val="Subtle Emphasis"/>
    <w:basedOn w:val="DefaultParagraphFont"/>
    <w:uiPriority w:val="19"/>
    <w:rsid w:val="000A113A"/>
    <w:rPr>
      <w:rFonts w:asciiTheme="majorHAnsi" w:hAnsiTheme="majorHAnsi"/>
      <w:i/>
      <w:iCs/>
      <w:color w:val="ABB3BD" w:themeColor="text1" w:themeTint="7F"/>
    </w:rPr>
  </w:style>
  <w:style w:type="paragraph" w:customStyle="1" w:styleId="Bold">
    <w:name w:val="Bold"/>
    <w:basedOn w:val="Normal"/>
    <w:rsid w:val="00220610"/>
    <w:pPr>
      <w:spacing w:line="216" w:lineRule="auto"/>
      <w:ind w:right="-634"/>
      <w:contextualSpacing/>
    </w:pPr>
    <w:rPr>
      <w:rFonts w:eastAsiaTheme="majorEastAsia" w:cstheme="majorBidi"/>
      <w:b/>
      <w:spacing w:val="5"/>
      <w:kern w:val="28"/>
      <w:szCs w:val="52"/>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character" w:customStyle="1" w:styleId="Heading5Char">
    <w:name w:val="Heading 5 Char"/>
    <w:basedOn w:val="DefaultParagraphFont"/>
    <w:link w:val="Heading5"/>
    <w:uiPriority w:val="9"/>
    <w:rsid w:val="00A95979"/>
    <w:rPr>
      <w:rFonts w:asciiTheme="majorHAnsi" w:eastAsiaTheme="majorEastAsia" w:hAnsiTheme="majorHAnsi" w:cstheme="majorBidi"/>
      <w:color w:val="234A76"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8622E2"/>
    <w:rPr>
      <w:rFonts w:asciiTheme="majorHAnsi" w:eastAsiaTheme="majorEastAsia" w:hAnsiTheme="majorHAnsi" w:cstheme="majorBidi"/>
      <w:i/>
      <w:iCs/>
      <w:color w:val="234A76"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808D9B"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808D9B"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808D9B" w:themeColor="text1" w:themeTint="BF"/>
      <w:sz w:val="20"/>
      <w:szCs w:val="20"/>
    </w:rPr>
  </w:style>
  <w:style w:type="paragraph" w:customStyle="1" w:styleId="SidebarTitle">
    <w:name w:val="Sidebar Title"/>
    <w:basedOn w:val="Normal"/>
    <w:link w:val="SidebarTitleChar"/>
    <w:qFormat/>
    <w:rsid w:val="00EA3698"/>
    <w:pPr>
      <w:spacing w:after="240"/>
    </w:pPr>
    <w:rPr>
      <w:b/>
      <w:color w:val="6398D1" w:themeColor="accent1"/>
      <w:sz w:val="32"/>
      <w:szCs w:val="32"/>
    </w:rPr>
  </w:style>
  <w:style w:type="paragraph" w:customStyle="1" w:styleId="SidebarText">
    <w:name w:val="Sidebar Text"/>
    <w:basedOn w:val="Normal"/>
    <w:link w:val="SidebarTextChar"/>
    <w:qFormat/>
    <w:rsid w:val="00EA3698"/>
    <w:pPr>
      <w:spacing w:after="0" w:line="276" w:lineRule="auto"/>
    </w:pPr>
    <w:rPr>
      <w:color w:val="00588F" w:themeColor="background2"/>
      <w:sz w:val="24"/>
      <w:szCs w:val="32"/>
    </w:rPr>
  </w:style>
  <w:style w:type="character" w:customStyle="1" w:styleId="SidebarTitleChar">
    <w:name w:val="Sidebar Title Char"/>
    <w:basedOn w:val="DefaultParagraphFont"/>
    <w:link w:val="SidebarTitle"/>
    <w:rsid w:val="00EA3698"/>
    <w:rPr>
      <w:rFonts w:asciiTheme="majorHAnsi" w:hAnsiTheme="majorHAnsi"/>
      <w:b/>
      <w:color w:val="6398D1" w:themeColor="accent1"/>
      <w:sz w:val="32"/>
      <w:szCs w:val="32"/>
    </w:rPr>
  </w:style>
  <w:style w:type="character" w:customStyle="1" w:styleId="SidebarTextChar">
    <w:name w:val="Sidebar Text Char"/>
    <w:basedOn w:val="DefaultParagraphFont"/>
    <w:link w:val="SidebarText"/>
    <w:rsid w:val="00EA3698"/>
    <w:rPr>
      <w:rFonts w:asciiTheme="majorHAnsi" w:hAnsiTheme="majorHAnsi"/>
      <w:color w:val="00588F" w:themeColor="background2"/>
      <w:sz w:val="24"/>
      <w:szCs w:val="32"/>
    </w:rPr>
  </w:style>
  <w:style w:type="paragraph" w:customStyle="1" w:styleId="CoverSubtitle">
    <w:name w:val="Cover Subtitle"/>
    <w:basedOn w:val="Normal"/>
    <w:link w:val="CoverSubtitleChar"/>
    <w:rsid w:val="00220610"/>
    <w:pPr>
      <w:contextualSpacing/>
    </w:pPr>
    <w:rPr>
      <w:rFonts w:eastAsiaTheme="majorEastAsia" w:cstheme="majorBidi"/>
      <w:color w:val="FFFFFF" w:themeColor="background1"/>
      <w:spacing w:val="5"/>
      <w:kern w:val="28"/>
      <w:sz w:val="40"/>
      <w:szCs w:val="52"/>
    </w:rPr>
  </w:style>
  <w:style w:type="character" w:customStyle="1" w:styleId="CoverSubtitleChar">
    <w:name w:val="Cover Subtitle Char"/>
    <w:basedOn w:val="DefaultParagraphFont"/>
    <w:link w:val="CoverSubtitle"/>
    <w:rsid w:val="00220610"/>
    <w:rPr>
      <w:rFonts w:asciiTheme="majorHAnsi" w:eastAsiaTheme="majorEastAsia" w:hAnsiTheme="majorHAnsi" w:cstheme="majorBidi"/>
      <w:color w:val="FFFFFF" w:themeColor="background1"/>
      <w:spacing w:val="5"/>
      <w:kern w:val="28"/>
      <w:sz w:val="40"/>
      <w:szCs w:val="52"/>
    </w:rPr>
  </w:style>
  <w:style w:type="paragraph" w:customStyle="1" w:styleId="MainTitle">
    <w:name w:val="Main Title"/>
    <w:basedOn w:val="Heading2"/>
    <w:link w:val="MainTitleChar"/>
    <w:qFormat/>
    <w:rsid w:val="00EA3698"/>
    <w:pPr>
      <w:spacing w:before="0" w:line="216" w:lineRule="auto"/>
    </w:pPr>
    <w:rPr>
      <w:color w:val="5C6875" w:themeColor="text1"/>
      <w:sz w:val="28"/>
    </w:rPr>
  </w:style>
  <w:style w:type="paragraph" w:customStyle="1" w:styleId="ItalicHeader">
    <w:name w:val="Italic Header"/>
    <w:basedOn w:val="BalloonText"/>
    <w:link w:val="ItalicHeaderChar"/>
    <w:rsid w:val="00DB3144"/>
    <w:rPr>
      <w:rFonts w:asciiTheme="majorHAnsi" w:hAnsiTheme="majorHAnsi" w:cstheme="majorHAnsi"/>
      <w:i/>
      <w:color w:val="00588F" w:themeColor="background2"/>
      <w:sz w:val="24"/>
    </w:rPr>
  </w:style>
  <w:style w:type="character" w:customStyle="1" w:styleId="MainTitleChar">
    <w:name w:val="Main Title Char"/>
    <w:basedOn w:val="Heading2Char"/>
    <w:link w:val="MainTitle"/>
    <w:rsid w:val="00EA3698"/>
    <w:rPr>
      <w:rFonts w:asciiTheme="majorHAnsi" w:eastAsiaTheme="majorEastAsia" w:hAnsiTheme="majorHAnsi" w:cstheme="majorBidi"/>
      <w:bCs/>
      <w:color w:val="5C6875" w:themeColor="text1"/>
      <w:sz w:val="28"/>
      <w:szCs w:val="26"/>
    </w:rPr>
  </w:style>
  <w:style w:type="character" w:customStyle="1" w:styleId="ItalicHeaderChar">
    <w:name w:val="Italic Header Char"/>
    <w:basedOn w:val="BalloonTextChar"/>
    <w:link w:val="ItalicHeader"/>
    <w:rsid w:val="00DB3144"/>
    <w:rPr>
      <w:rFonts w:asciiTheme="majorHAnsi" w:hAnsiTheme="majorHAnsi" w:cstheme="majorHAnsi"/>
      <w:i/>
      <w:color w:val="00588F" w:themeColor="background2"/>
      <w:sz w:val="24"/>
      <w:szCs w:val="16"/>
    </w:rPr>
  </w:style>
  <w:style w:type="character" w:styleId="PageNumber">
    <w:name w:val="page number"/>
    <w:basedOn w:val="DefaultParagraphFont"/>
    <w:uiPriority w:val="99"/>
    <w:semiHidden/>
    <w:unhideWhenUsed/>
    <w:rsid w:val="00581329"/>
  </w:style>
  <w:style w:type="paragraph" w:customStyle="1" w:styleId="Subhead">
    <w:name w:val="Subhead"/>
    <w:basedOn w:val="BalloonText"/>
    <w:link w:val="SubheadChar"/>
    <w:qFormat/>
    <w:rsid w:val="00EA3698"/>
    <w:rPr>
      <w:rFonts w:asciiTheme="majorHAnsi" w:hAnsiTheme="majorHAnsi" w:cstheme="majorHAnsi"/>
      <w:i/>
      <w:color w:val="00588F" w:themeColor="background2"/>
      <w:sz w:val="24"/>
    </w:rPr>
  </w:style>
  <w:style w:type="character" w:customStyle="1" w:styleId="SubheadChar">
    <w:name w:val="Subhead Char"/>
    <w:basedOn w:val="BalloonTextChar"/>
    <w:link w:val="Subhead"/>
    <w:rsid w:val="00EA3698"/>
    <w:rPr>
      <w:rFonts w:asciiTheme="majorHAnsi" w:hAnsiTheme="majorHAnsi" w:cstheme="majorHAnsi"/>
      <w:i/>
      <w:color w:val="00588F" w:themeColor="background2"/>
      <w:sz w:val="24"/>
      <w:szCs w:val="16"/>
    </w:rPr>
  </w:style>
  <w:style w:type="paragraph" w:styleId="Title">
    <w:name w:val="Title"/>
    <w:basedOn w:val="Normal"/>
    <w:next w:val="Normal"/>
    <w:link w:val="TitleChar"/>
    <w:uiPriority w:val="10"/>
    <w:qFormat/>
    <w:rsid w:val="00EA3698"/>
    <w:pPr>
      <w:contextualSpacing/>
    </w:pPr>
    <w:rPr>
      <w:rFonts w:eastAsiaTheme="majorEastAsia" w:cstheme="majorBidi"/>
      <w:color w:val="00416B" w:themeColor="background2" w:themeShade="BF"/>
      <w:spacing w:val="5"/>
      <w:kern w:val="28"/>
      <w:sz w:val="40"/>
      <w:szCs w:val="52"/>
    </w:rPr>
  </w:style>
  <w:style w:type="character" w:customStyle="1" w:styleId="TitleChar">
    <w:name w:val="Title Char"/>
    <w:basedOn w:val="DefaultParagraphFont"/>
    <w:link w:val="Title"/>
    <w:uiPriority w:val="10"/>
    <w:rsid w:val="00EA3698"/>
    <w:rPr>
      <w:rFonts w:asciiTheme="majorHAnsi" w:eastAsiaTheme="majorEastAsia" w:hAnsiTheme="majorHAnsi" w:cstheme="majorBidi"/>
      <w:color w:val="00416B" w:themeColor="background2" w:themeShade="BF"/>
      <w:spacing w:val="5"/>
      <w:kern w:val="28"/>
      <w:sz w:val="40"/>
      <w:szCs w:val="52"/>
    </w:rPr>
  </w:style>
  <w:style w:type="character" w:customStyle="1" w:styleId="BulletsChar">
    <w:name w:val="Bullets Char"/>
    <w:basedOn w:val="DefaultParagraphFont"/>
    <w:link w:val="Bullets"/>
    <w:rsid w:val="00EA3698"/>
    <w:rPr>
      <w:rFonts w:ascii="Calibri" w:hAnsi="Calibri" w:cs="Calibri"/>
      <w:color w:val="949CA1" w:themeColor="text2"/>
      <w:sz w:val="20"/>
    </w:rPr>
  </w:style>
  <w:style w:type="paragraph" w:customStyle="1" w:styleId="yiv0332076219msonormal">
    <w:name w:val="yiv0332076219msonormal"/>
    <w:basedOn w:val="Normal"/>
    <w:rsid w:val="009E04F8"/>
    <w:pPr>
      <w:spacing w:before="100" w:beforeAutospacing="1" w:after="100" w:afterAutospacing="1"/>
    </w:pPr>
    <w:rPr>
      <w:rFonts w:ascii="Times" w:hAnsi="Times"/>
      <w:color w:val="auto"/>
      <w:szCs w:val="20"/>
    </w:rPr>
  </w:style>
  <w:style w:type="character" w:customStyle="1" w:styleId="apple-converted-space">
    <w:name w:val="apple-converted-space"/>
    <w:basedOn w:val="DefaultParagraphFont"/>
    <w:rsid w:val="009E04F8"/>
  </w:style>
  <w:style w:type="character" w:styleId="Hyperlink">
    <w:name w:val="Hyperlink"/>
    <w:basedOn w:val="DefaultParagraphFont"/>
    <w:uiPriority w:val="99"/>
    <w:rsid w:val="00ED0F33"/>
    <w:rPr>
      <w:color w:val="0000FF"/>
      <w:u w:val="single"/>
    </w:rPr>
  </w:style>
  <w:style w:type="paragraph" w:styleId="ListParagraph">
    <w:name w:val="List Paragraph"/>
    <w:basedOn w:val="Normal"/>
    <w:uiPriority w:val="34"/>
    <w:qFormat/>
    <w:rsid w:val="00587290"/>
    <w:pPr>
      <w:ind w:left="720"/>
      <w:contextualSpacing/>
    </w:pPr>
  </w:style>
  <w:style w:type="paragraph" w:customStyle="1" w:styleId="Default">
    <w:name w:val="Default"/>
    <w:rsid w:val="00317E29"/>
    <w:pPr>
      <w:autoSpaceDE w:val="0"/>
      <w:autoSpaceDN w:val="0"/>
      <w:adjustRightInd w:val="0"/>
      <w:spacing w:after="0" w:line="240" w:lineRule="auto"/>
    </w:pPr>
    <w:rPr>
      <w:rFonts w:ascii="Whitney Light" w:hAnsi="Whitney Light" w:cs="Whitney Light"/>
      <w:color w:val="000000"/>
      <w:sz w:val="24"/>
      <w:szCs w:val="24"/>
    </w:rPr>
  </w:style>
  <w:style w:type="paragraph" w:customStyle="1" w:styleId="Pa1">
    <w:name w:val="Pa1"/>
    <w:basedOn w:val="Default"/>
    <w:next w:val="Default"/>
    <w:uiPriority w:val="99"/>
    <w:rsid w:val="00317E29"/>
    <w:pPr>
      <w:spacing w:line="241" w:lineRule="atLeast"/>
    </w:pPr>
    <w:rPr>
      <w:rFonts w:cstheme="minorBidi"/>
      <w:color w:val="auto"/>
    </w:rPr>
  </w:style>
  <w:style w:type="character" w:customStyle="1" w:styleId="A1">
    <w:name w:val="A1"/>
    <w:uiPriority w:val="99"/>
    <w:rsid w:val="00317E29"/>
    <w:rPr>
      <w:rFonts w:cs="Whitney Light"/>
      <w:color w:val="000000"/>
      <w:sz w:val="22"/>
      <w:szCs w:val="22"/>
    </w:rPr>
  </w:style>
  <w:style w:type="paragraph" w:styleId="NormalWeb">
    <w:name w:val="Normal (Web)"/>
    <w:basedOn w:val="Normal"/>
    <w:uiPriority w:val="99"/>
    <w:unhideWhenUsed/>
    <w:rsid w:val="00217C12"/>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97654">
      <w:bodyDiv w:val="1"/>
      <w:marLeft w:val="0"/>
      <w:marRight w:val="0"/>
      <w:marTop w:val="0"/>
      <w:marBottom w:val="0"/>
      <w:divBdr>
        <w:top w:val="none" w:sz="0" w:space="0" w:color="auto"/>
        <w:left w:val="none" w:sz="0" w:space="0" w:color="auto"/>
        <w:bottom w:val="none" w:sz="0" w:space="0" w:color="auto"/>
        <w:right w:val="none" w:sz="0" w:space="0" w:color="auto"/>
      </w:divBdr>
    </w:div>
    <w:div w:id="915749180">
      <w:bodyDiv w:val="1"/>
      <w:marLeft w:val="0"/>
      <w:marRight w:val="0"/>
      <w:marTop w:val="0"/>
      <w:marBottom w:val="0"/>
      <w:divBdr>
        <w:top w:val="none" w:sz="0" w:space="0" w:color="auto"/>
        <w:left w:val="none" w:sz="0" w:space="0" w:color="auto"/>
        <w:bottom w:val="none" w:sz="0" w:space="0" w:color="auto"/>
        <w:right w:val="none" w:sz="0" w:space="0" w:color="auto"/>
      </w:divBdr>
    </w:div>
    <w:div w:id="1438016887">
      <w:bodyDiv w:val="1"/>
      <w:marLeft w:val="0"/>
      <w:marRight w:val="0"/>
      <w:marTop w:val="0"/>
      <w:marBottom w:val="0"/>
      <w:divBdr>
        <w:top w:val="none" w:sz="0" w:space="0" w:color="auto"/>
        <w:left w:val="none" w:sz="0" w:space="0" w:color="auto"/>
        <w:bottom w:val="none" w:sz="0" w:space="0" w:color="auto"/>
        <w:right w:val="none" w:sz="0" w:space="0" w:color="auto"/>
      </w:divBdr>
    </w:div>
    <w:div w:id="1596670475">
      <w:bodyDiv w:val="1"/>
      <w:marLeft w:val="0"/>
      <w:marRight w:val="0"/>
      <w:marTop w:val="0"/>
      <w:marBottom w:val="0"/>
      <w:divBdr>
        <w:top w:val="none" w:sz="0" w:space="0" w:color="auto"/>
        <w:left w:val="none" w:sz="0" w:space="0" w:color="auto"/>
        <w:bottom w:val="none" w:sz="0" w:space="0" w:color="auto"/>
        <w:right w:val="none" w:sz="0" w:space="0" w:color="auto"/>
      </w:divBdr>
    </w:div>
    <w:div w:id="2050959384">
      <w:bodyDiv w:val="1"/>
      <w:marLeft w:val="0"/>
      <w:marRight w:val="0"/>
      <w:marTop w:val="0"/>
      <w:marBottom w:val="0"/>
      <w:divBdr>
        <w:top w:val="none" w:sz="0" w:space="0" w:color="auto"/>
        <w:left w:val="none" w:sz="0" w:space="0" w:color="auto"/>
        <w:bottom w:val="none" w:sz="0" w:space="0" w:color="auto"/>
        <w:right w:val="none" w:sz="0" w:space="0" w:color="auto"/>
      </w:divBdr>
    </w:div>
    <w:div w:id="2059890057">
      <w:bodyDiv w:val="1"/>
      <w:marLeft w:val="0"/>
      <w:marRight w:val="0"/>
      <w:marTop w:val="0"/>
      <w:marBottom w:val="0"/>
      <w:divBdr>
        <w:top w:val="none" w:sz="0" w:space="0" w:color="auto"/>
        <w:left w:val="none" w:sz="0" w:space="0" w:color="auto"/>
        <w:bottom w:val="none" w:sz="0" w:space="0" w:color="auto"/>
        <w:right w:val="none" w:sz="0" w:space="0" w:color="auto"/>
      </w:divBdr>
    </w:div>
    <w:div w:id="20957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leishmanhillard.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H Brand_WORD">
      <a:dk1>
        <a:srgbClr val="5C6875"/>
      </a:dk1>
      <a:lt1>
        <a:srgbClr val="FFFFFF"/>
      </a:lt1>
      <a:dk2>
        <a:srgbClr val="949CA1"/>
      </a:dk2>
      <a:lt2>
        <a:srgbClr val="00588F"/>
      </a:lt2>
      <a:accent1>
        <a:srgbClr val="6398D1"/>
      </a:accent1>
      <a:accent2>
        <a:srgbClr val="A7CFEE"/>
      </a:accent2>
      <a:accent3>
        <a:srgbClr val="5C6875"/>
      </a:accent3>
      <a:accent4>
        <a:srgbClr val="949CA1"/>
      </a:accent4>
      <a:accent5>
        <a:srgbClr val="00588F"/>
      </a:accent5>
      <a:accent6>
        <a:srgbClr val="6398D1"/>
      </a:accent6>
      <a:hlink>
        <a:srgbClr val="949CA1"/>
      </a:hlink>
      <a:folHlink>
        <a:srgbClr val="949CA1"/>
      </a:folHlink>
    </a:clrScheme>
    <a:fontScheme name="FH 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65F5C6BFFE2210429F65C61899AFD3A00101030100D120FE52146F39478D19CB1D3E911E94" ma:contentTypeVersion="34" ma:contentTypeDescription="Select the type of document you are uploading/creating." ma:contentTypeScope="" ma:versionID="1a24e6be01f852c1f6793a220a0ee886">
  <xsd:schema xmlns:xsd="http://www.w3.org/2001/XMLSchema" xmlns:xs="http://www.w3.org/2001/XMLSchema" xmlns:p="http://schemas.microsoft.com/office/2006/metadata/properties" xmlns:ns2="d1f731c4-f921-4fe6-8d92-ea58d37c20cc" targetNamespace="http://schemas.microsoft.com/office/2006/metadata/properties" ma:root="true" ma:fieldsID="741fcb8fa45f02e767dd091f21b27b7e" ns2:_="">
    <xsd:import namespace="d1f731c4-f921-4fe6-8d92-ea58d37c20cc"/>
    <xsd:element name="properties">
      <xsd:complexType>
        <xsd:sequence>
          <xsd:element name="documentManagement">
            <xsd:complexType>
              <xsd:all>
                <xsd:element ref="ns2:Year"/>
                <xsd:element ref="ns2:DocDescription" minOccurs="0"/>
                <xsd:element ref="ns2:DocumentId" minOccurs="0"/>
                <xsd:element ref="ns2:PortalDataColumn" minOccurs="0"/>
                <xsd:element ref="ns2:BrandsTaxHTField2" minOccurs="0"/>
                <xsd:element ref="ns2:TrainingSubcategoryTaxHTField3" minOccurs="0"/>
                <xsd:element ref="ns2:OfficesTaxHTField2" minOccurs="0"/>
                <xsd:element ref="ns2:AwardTaxHTField2" minOccurs="0"/>
                <xsd:element ref="ns2:TaxCatchAll" minOccurs="0"/>
                <xsd:element ref="ns2:Contacts"/>
                <xsd:element ref="ns2:Affiliate" minOccurs="0"/>
                <xsd:element ref="ns2:TaxCatchAllLabel" minOccurs="0"/>
                <xsd:element ref="ns2:DisplayStart"/>
                <xsd:element ref="ns2:CorporateDocTypeTaxHTField2" minOccurs="0"/>
                <xsd:element ref="ns2:DisplayEnd"/>
                <xsd:element ref="ns2:PortalContentCategoryTaxHT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731c4-f921-4fe6-8d92-ea58d37c20cc" elementFormDefault="qualified">
    <xsd:import namespace="http://schemas.microsoft.com/office/2006/documentManagement/types"/>
    <xsd:import namespace="http://schemas.microsoft.com/office/infopath/2007/PartnerControls"/>
    <xsd:element name="Year" ma:index="8" ma:displayName="Year" ma:description="The year that is associated with the item being uploaded." ma:internalName="Year" ma:readOnly="false">
      <xsd:simpleType>
        <xsd:restriction base="dms:Text"/>
      </xsd:simpleType>
    </xsd:element>
    <xsd:element name="DocDescription" ma:index="9" nillable="true" ma:displayName="Display Description" ma:description="Information providing specific details related to the item that should be displayed with the item on the portal." ma:internalName="DocDescription" ma:readOnly="false">
      <xsd:simpleType>
        <xsd:restriction base="dms:Note">
          <xsd:maxLength value="255"/>
        </xsd:restriction>
      </xsd:simpleType>
    </xsd:element>
    <xsd:element name="DocumentId" ma:index="10" nillable="true" ma:displayName="Document Id" ma:internalName="DocumentId">
      <xsd:simpleType>
        <xsd:restriction base="dms:Text">
          <xsd:maxLength value="255"/>
        </xsd:restriction>
      </xsd:simpleType>
    </xsd:element>
    <xsd:element name="PortalDataColumn" ma:index="11" nillable="true" ma:displayName="PortalDataColumn" ma:hidden="true" ma:internalName="PortalDataColumn" ma:readOnly="false">
      <xsd:simpleType>
        <xsd:restriction base="dms:Text">
          <xsd:maxLength value="255"/>
        </xsd:restriction>
      </xsd:simpleType>
    </xsd:element>
    <xsd:element name="BrandsTaxHTField2" ma:index="13" nillable="true" ma:taxonomy="true" ma:internalName="BrandsTaxHTField2" ma:taxonomyFieldName="Brands" ma:displayName="Associated Brands" ma:readOnly="false" ma:fieldId="{5cad7211-bb48-48f9-acfe-5939ff2d485a}" ma:taxonomyMulti="true" ma:sspId="32e11b93-91a9-4e01-a008-59852c2308ee" ma:termSetId="a937ee26-b15a-400d-aef9-180c68c4e0d0" ma:anchorId="00000000-0000-0000-0000-000000000000" ma:open="false" ma:isKeyword="false">
      <xsd:complexType>
        <xsd:sequence>
          <xsd:element ref="pc:Terms" minOccurs="0" maxOccurs="1"/>
        </xsd:sequence>
      </xsd:complexType>
    </xsd:element>
    <xsd:element name="TrainingSubcategoryTaxHTField3" ma:index="14" nillable="true" ma:taxonomy="true" ma:internalName="TrainingSubcategoryTaxHTField3" ma:taxonomyFieldName="TrainingSubcategory" ma:displayName="Training Subcategory" ma:default="" ma:fieldId="{771e7a02-41db-40e9-93bf-26336dc9193c}" ma:taxonomyMulti="true" ma:sspId="32e11b93-91a9-4e01-a008-59852c2308ee" ma:termSetId="1df411da-03ab-48e2-ad94-fd03812aa4ba" ma:anchorId="00000000-0000-0000-0000-000000000000" ma:open="false" ma:isKeyword="false">
      <xsd:complexType>
        <xsd:sequence>
          <xsd:element ref="pc:Terms" minOccurs="0" maxOccurs="1"/>
        </xsd:sequence>
      </xsd:complexType>
    </xsd:element>
    <xsd:element name="OfficesTaxHTField2" ma:index="15" nillable="true" ma:taxonomy="true" ma:internalName="OfficesTaxHTField2" ma:taxonomyFieldName="Offices" ma:displayName="Offices" ma:default="" ma:fieldId="{52b16c89-6ab3-4ee8-9693-63ae4d03de88}" ma:taxonomyMulti="true" ma:sspId="32e11b93-91a9-4e01-a008-59852c2308ee" ma:termSetId="22b19051-71d0-411b-9959-639c670a157c" ma:anchorId="00000000-0000-0000-0000-000000000000" ma:open="false" ma:isKeyword="false">
      <xsd:complexType>
        <xsd:sequence>
          <xsd:element ref="pc:Terms" minOccurs="0" maxOccurs="1"/>
        </xsd:sequence>
      </xsd:complexType>
    </xsd:element>
    <xsd:element name="AwardTaxHTField2" ma:index="17" nillable="true" ma:taxonomy="true" ma:internalName="AwardTaxHTField2" ma:taxonomyFieldName="Award" ma:displayName="Associated Award" ma:readOnly="false" ma:default="" ma:fieldId="{8a54ab4a-3097-4450-bd0b-1351e843cbe4}" ma:taxonomyMulti="true" ma:sspId="32e11b93-91a9-4e01-a008-59852c2308ee" ma:termSetId="daa8bbc9-345f-492d-a61f-1ea347f6d530"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d271fe1-2b33-4b38-ab62-6e64eea9a6d7}" ma:internalName="TaxCatchAll" ma:showField="CatchAllData"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Contacts" ma:index="19" ma:displayName="Associated Contacts" ma:list="UserInfo" ma:SharePointGroup="0" ma:internalName="Contacts" ma:readOnly="false" ma:showField="ImnName">
      <xsd:simpleType>
        <xsd:restriction base="dms:Unknown"/>
      </xsd:simpleType>
    </xsd:element>
    <xsd:element name="Affiliate" ma:index="21" nillable="true" ma:displayName="Affiliate" ma:default="0" ma:description="share content with affiliate?" ma:internalName="Affiliate">
      <xsd:simpleType>
        <xsd:restriction base="dms:Boolean"/>
      </xsd:simpleType>
    </xsd:element>
    <xsd:element name="TaxCatchAllLabel" ma:index="24" nillable="true" ma:displayName="Taxonomy Catch All Column1" ma:hidden="true" ma:list="{2d271fe1-2b33-4b38-ab62-6e64eea9a6d7}" ma:internalName="TaxCatchAllLabel" ma:readOnly="true" ma:showField="CatchAllDataLabel"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DisplayStart" ma:index="25" ma:displayName="Display Start" ma:default="[today]" ma:description="Start date that the item will begin to be displayed on the portal." ma:format="DateOnly" ma:internalName="DisplayStart" ma:readOnly="false">
      <xsd:simpleType>
        <xsd:restriction base="dms:DateTime"/>
      </xsd:simpleType>
    </xsd:element>
    <xsd:element name="CorporateDocTypeTaxHTField2" ma:index="26" ma:taxonomy="true" ma:internalName="CorporateDocTypeTaxHTField2" ma:taxonomyFieldName="CorporateDocType" ma:displayName="Document Type" ma:readOnly="false" ma:fieldId="{e70d0446-fc6c-4a40-ab03-18e13b00faaf}" ma:sspId="32e11b93-91a9-4e01-a008-59852c2308ee" ma:termSetId="46e92caf-df93-43b7-aaef-726ff6142b4e" ma:anchorId="00000000-0000-0000-0000-000000000000" ma:open="false" ma:isKeyword="false">
      <xsd:complexType>
        <xsd:sequence>
          <xsd:element ref="pc:Terms" minOccurs="0" maxOccurs="1"/>
        </xsd:sequence>
      </xsd:complexType>
    </xsd:element>
    <xsd:element name="DisplayEnd" ma:index="27" ma:displayName="Display Until" ma:description="The date that the item should no longer be displayed on the portal." ma:format="DateOnly" ma:internalName="DisplayEnd" ma:readOnly="false">
      <xsd:simpleType>
        <xsd:restriction base="dms:DateTime"/>
      </xsd:simpleType>
    </xsd:element>
    <xsd:element name="PortalContentCategoryTaxHTField2" ma:index="29" ma:taxonomy="true" ma:internalName="PortalContentCategoryTaxHTField2" ma:taxonomyFieldName="PortalContentCategory" ma:displayName="Portal Category" ma:readOnly="false" ma:fieldId="{89761a34-96fd-4bd5-8bec-3ef33b5a9cfd}" ma:taxonomyMulti="true" ma:sspId="32e11b93-91a9-4e01-a008-59852c2308ee" ma:termSetId="4744be6d-7d2c-4647-8dfb-4cf7831069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f731c4-f921-4fe6-8d92-ea58d37c20cc">
      <Value>149</Value>
      <Value>1379</Value>
    </TaxCatchAll>
    <Affiliate xmlns="d1f731c4-f921-4fe6-8d92-ea58d37c20cc">true</Affiliate>
    <Year xmlns="d1f731c4-f921-4fe6-8d92-ea58d37c20cc">2013</Year>
    <DisplayEnd xmlns="d1f731c4-f921-4fe6-8d92-ea58d37c20cc">2023-04-15T05:00:00+00:00</DisplayEnd>
    <OfficesTaxHTField2 xmlns="d1f731c4-f921-4fe6-8d92-ea58d37c20cc">
      <Terms xmlns="http://schemas.microsoft.com/office/infopath/2007/PartnerControls"/>
    </OfficesTaxHTField2>
    <DocumentId xmlns="d1f731c4-f921-4fe6-8d92-ea58d37c20cc" xsi:nil="true"/>
    <AwardTaxHTField2 xmlns="d1f731c4-f921-4fe6-8d92-ea58d37c20cc">
      <Terms xmlns="http://schemas.microsoft.com/office/infopath/2007/PartnerControls"/>
    </AwardTaxHTField2>
    <Contacts xmlns="d1f731c4-f921-4fe6-8d92-ea58d37c20cc">6508;#i:0#.w|corp\vallelyj</Contacts>
    <PortalDataColumn xmlns="d1f731c4-f921-4fe6-8d92-ea58d37c20cc" xsi:nil="true"/>
    <PortalContentCategoryTaxHTField2 xmlns="d1f731c4-f921-4fe6-8d92-ea58d37c20cc">
      <Terms xmlns="http://schemas.microsoft.com/office/infopath/2007/PartnerControls">
        <TermInfo xmlns="http://schemas.microsoft.com/office/infopath/2007/PartnerControls">
          <TermName xmlns="http://schemas.microsoft.com/office/infopath/2007/PartnerControls">Brand - Stationery</TermName>
          <TermId xmlns="http://schemas.microsoft.com/office/infopath/2007/PartnerControls">ae069596-6762-436e-949e-c6a8cadbb720</TermId>
        </TermInfo>
      </Terms>
    </PortalContentCategoryTaxHTField2>
    <BrandsTaxHTField2 xmlns="d1f731c4-f921-4fe6-8d92-ea58d37c20cc">
      <Terms xmlns="http://schemas.microsoft.com/office/infopath/2007/PartnerControls"/>
    </BrandsTaxHTField2>
    <TrainingSubcategoryTaxHTField3 xmlns="d1f731c4-f921-4fe6-8d92-ea58d37c20cc">
      <Terms xmlns="http://schemas.microsoft.com/office/infopath/2007/PartnerControls"/>
    </TrainingSubcategoryTaxHTField3>
    <DisplayStart xmlns="d1f731c4-f921-4fe6-8d92-ea58d37c20cc">2013-04-15T05:00:00+00:00</DisplayStart>
    <CorporateDocTypeTaxHTField2 xmlns="d1f731c4-f921-4fe6-8d92-ea58d37c20c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240c86b4-1bf4-48be-9fb7-d11f8e3dd8f0</TermId>
        </TermInfo>
      </Terms>
    </CorporateDocTypeTaxHTField2>
    <DocDescription xmlns="d1f731c4-f921-4fe6-8d92-ea58d37c20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79cbbe3-e21c-45b0-b9cd-905afc0b59c1" ContentTypeId="0x01010065F5C6BFFE2210429F65C61899AFD3A0010103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3C0D-1DAC-41E4-8520-ECC136070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731c4-f921-4fe6-8d92-ea58d37c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1E87C-A66B-43D7-84DD-5AC9575CBE16}">
  <ds:schemaRefs>
    <ds:schemaRef ds:uri="http://schemas.microsoft.com/office/2006/metadata/properties"/>
    <ds:schemaRef ds:uri="http://schemas.microsoft.com/office/infopath/2007/PartnerControls"/>
    <ds:schemaRef ds:uri="d1f731c4-f921-4fe6-8d92-ea58d37c20cc"/>
  </ds:schemaRefs>
</ds:datastoreItem>
</file>

<file path=customXml/itemProps3.xml><?xml version="1.0" encoding="utf-8"?>
<ds:datastoreItem xmlns:ds="http://schemas.openxmlformats.org/officeDocument/2006/customXml" ds:itemID="{58BA0671-FED7-4346-8C83-1748583686D5}">
  <ds:schemaRefs>
    <ds:schemaRef ds:uri="http://schemas.microsoft.com/sharepoint/v3/contenttype/forms"/>
  </ds:schemaRefs>
</ds:datastoreItem>
</file>

<file path=customXml/itemProps4.xml><?xml version="1.0" encoding="utf-8"?>
<ds:datastoreItem xmlns:ds="http://schemas.openxmlformats.org/officeDocument/2006/customXml" ds:itemID="{A3949AA7-B579-4045-9A4B-148F3CD9F32E}">
  <ds:schemaRefs>
    <ds:schemaRef ds:uri="Microsoft.SharePoint.Taxonomy.ContentTypeSync"/>
  </ds:schemaRefs>
</ds:datastoreItem>
</file>

<file path=customXml/itemProps5.xml><?xml version="1.0" encoding="utf-8"?>
<ds:datastoreItem xmlns:ds="http://schemas.openxmlformats.org/officeDocument/2006/customXml" ds:itemID="{515B750C-873D-4F6E-850C-6D987C7D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Simple Form Template - Word</vt:lpstr>
    </vt:vector>
  </TitlesOfParts>
  <Company>Fleishman Hillard</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Form Template - Word</dc:title>
  <dc:creator>Griffink</dc:creator>
  <cp:lastModifiedBy>Knihnicki, Kristin</cp:lastModifiedBy>
  <cp:revision>2</cp:revision>
  <cp:lastPrinted>2013-05-13T16:17:00Z</cp:lastPrinted>
  <dcterms:created xsi:type="dcterms:W3CDTF">2018-06-18T15:44:00Z</dcterms:created>
  <dcterms:modified xsi:type="dcterms:W3CDTF">2018-06-18T15:44:00Z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0x01010065F5C6BFFE2210429F65C61899AFD3A00101030100D120FE52146F39478D19CB1D3E911E94</vt:lpwstr>
  </property>
  <property fmtid="{D5CDD505-2E9C-101B-9397-08002B2CF9AE}" pid="3" name="TaxKeyword">
    <vt:lpwstr/>
  </property>
  <property fmtid="{D5CDD505-2E9C-101B-9397-08002B2CF9AE}" pid="4" name="Award">
    <vt:lpwstr/>
  </property>
  <property fmtid="{D5CDD505-2E9C-101B-9397-08002B2CF9AE}" pid="5" name="CorporateDocType">
    <vt:lpwstr>149;#Template|240c86b4-1bf4-48be-9fb7-d11f8e3dd8f0</vt:lpwstr>
  </property>
  <property fmtid="{D5CDD505-2E9C-101B-9397-08002B2CF9AE}" pid="6" name="Offices">
    <vt:lpwstr/>
  </property>
  <property fmtid="{D5CDD505-2E9C-101B-9397-08002B2CF9AE}" pid="7" name="TrainingSubcategory">
    <vt:lpwstr/>
  </property>
  <property fmtid="{D5CDD505-2E9C-101B-9397-08002B2CF9AE}" pid="8" name="Brands">
    <vt:lpwstr/>
  </property>
  <property fmtid="{D5CDD505-2E9C-101B-9397-08002B2CF9AE}" pid="9" name="TaxKeywordTaxHTField">
    <vt:lpwstr/>
  </property>
  <property fmtid="{D5CDD505-2E9C-101B-9397-08002B2CF9AE}" pid="10" name="PortalContentCategory">
    <vt:lpwstr>1379;#Brand - Stationery|ae069596-6762-436e-949e-c6a8cadbb720</vt:lpwstr>
  </property>
</Properties>
</file>